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EC" w:rsidRPr="00E20E43" w:rsidRDefault="003937EC" w:rsidP="003937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37EC" w:rsidRPr="00E20E43" w:rsidRDefault="003937EC" w:rsidP="003937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37EC" w:rsidRPr="00685FF2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85FF2">
        <w:rPr>
          <w:rFonts w:ascii="Times New Roman" w:hAnsi="Times New Roman" w:cs="Times New Roman"/>
          <w:sz w:val="36"/>
          <w:szCs w:val="36"/>
        </w:rPr>
        <w:t>Муниципальное автономное дошкольное образовательное  учреждение «Детский сад «Солнышко»</w:t>
      </w: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37EC" w:rsidRPr="00685FF2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937EC" w:rsidRPr="00685FF2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5FF2">
        <w:rPr>
          <w:rFonts w:ascii="Times New Roman" w:hAnsi="Times New Roman" w:cs="Times New Roman"/>
          <w:b/>
          <w:sz w:val="52"/>
          <w:szCs w:val="52"/>
        </w:rPr>
        <w:t>Мастер- класс</w:t>
      </w: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7EC" w:rsidRP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37EC">
        <w:rPr>
          <w:rFonts w:ascii="Times New Roman" w:hAnsi="Times New Roman" w:cs="Times New Roman"/>
          <w:b/>
          <w:sz w:val="44"/>
          <w:szCs w:val="44"/>
        </w:rPr>
        <w:t xml:space="preserve">«Развитие мелкой </w:t>
      </w:r>
      <w:proofErr w:type="gramStart"/>
      <w:r w:rsidRPr="003937EC">
        <w:rPr>
          <w:rFonts w:ascii="Times New Roman" w:hAnsi="Times New Roman" w:cs="Times New Roman"/>
          <w:b/>
          <w:sz w:val="44"/>
          <w:szCs w:val="44"/>
        </w:rPr>
        <w:t>моторики пальцев рук детей дошкольного возраста</w:t>
      </w:r>
      <w:proofErr w:type="gramEnd"/>
      <w:r w:rsidRPr="003937EC">
        <w:rPr>
          <w:rFonts w:ascii="Times New Roman" w:hAnsi="Times New Roman" w:cs="Times New Roman"/>
          <w:b/>
          <w:sz w:val="44"/>
          <w:szCs w:val="44"/>
        </w:rPr>
        <w:t xml:space="preserve"> с использованием крупы».</w:t>
      </w:r>
    </w:p>
    <w:p w:rsidR="003937EC" w:rsidRP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7EC" w:rsidRDefault="003937EC" w:rsidP="003937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37EC" w:rsidRPr="00685FF2" w:rsidRDefault="003937EC" w:rsidP="003937E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685FF2">
        <w:rPr>
          <w:rFonts w:ascii="Times New Roman" w:hAnsi="Times New Roman" w:cs="Times New Roman"/>
          <w:sz w:val="40"/>
          <w:szCs w:val="40"/>
        </w:rPr>
        <w:t>Шмелева Наталия Анатольевна</w:t>
      </w:r>
    </w:p>
    <w:p w:rsidR="003937EC" w:rsidRPr="00685FF2" w:rsidRDefault="003937EC" w:rsidP="003937E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685FF2">
        <w:rPr>
          <w:rFonts w:ascii="Times New Roman" w:hAnsi="Times New Roman" w:cs="Times New Roman"/>
          <w:sz w:val="40"/>
          <w:szCs w:val="40"/>
        </w:rPr>
        <w:t xml:space="preserve">Воспитатель МАДОУ </w:t>
      </w:r>
    </w:p>
    <w:p w:rsidR="003937EC" w:rsidRPr="00685FF2" w:rsidRDefault="003937EC" w:rsidP="003937EC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685FF2">
        <w:rPr>
          <w:rFonts w:ascii="Times New Roman" w:hAnsi="Times New Roman" w:cs="Times New Roman"/>
          <w:sz w:val="40"/>
          <w:szCs w:val="40"/>
        </w:rPr>
        <w:t>«Детский сад «Солнышко»</w:t>
      </w:r>
    </w:p>
    <w:p w:rsidR="003937EC" w:rsidRPr="00B33C93" w:rsidRDefault="003937EC" w:rsidP="003937E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3937EC" w:rsidRDefault="003937EC" w:rsidP="003937E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937E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2021г</w:t>
      </w:r>
    </w:p>
    <w:p w:rsidR="00AD22D8" w:rsidRDefault="00AD22D8"/>
    <w:p w:rsidR="003937EC" w:rsidRPr="00E20E43" w:rsidRDefault="003937EC" w:rsidP="003937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37EC" w:rsidRPr="00E20E43" w:rsidRDefault="003937EC" w:rsidP="003937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37EC" w:rsidRPr="00E20E43" w:rsidRDefault="003937EC" w:rsidP="003937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37EC" w:rsidRPr="00CA7FDC" w:rsidRDefault="003937EC" w:rsidP="003937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FDC"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3937EC" w:rsidRPr="00CA7FDC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7FDC">
        <w:rPr>
          <w:rFonts w:ascii="Times New Roman" w:hAnsi="Times New Roman" w:cs="Times New Roman"/>
          <w:sz w:val="36"/>
          <w:szCs w:val="36"/>
        </w:rPr>
        <w:t>Пояснительная записка………………………………      3</w:t>
      </w:r>
    </w:p>
    <w:p w:rsidR="003937EC" w:rsidRPr="00B33C93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7FDC">
        <w:rPr>
          <w:rFonts w:ascii="Times New Roman" w:hAnsi="Times New Roman" w:cs="Times New Roman"/>
          <w:sz w:val="36"/>
          <w:szCs w:val="36"/>
        </w:rPr>
        <w:t xml:space="preserve">         Технологи</w:t>
      </w:r>
      <w:r>
        <w:rPr>
          <w:rFonts w:ascii="Times New Roman" w:hAnsi="Times New Roman" w:cs="Times New Roman"/>
          <w:sz w:val="36"/>
          <w:szCs w:val="36"/>
        </w:rPr>
        <w:t xml:space="preserve">ческая карта………………………...     </w:t>
      </w:r>
      <w:r w:rsidRPr="00B33C93">
        <w:rPr>
          <w:rFonts w:ascii="Times New Roman" w:hAnsi="Times New Roman" w:cs="Times New Roman"/>
          <w:sz w:val="36"/>
          <w:szCs w:val="36"/>
        </w:rPr>
        <w:t>6</w:t>
      </w:r>
    </w:p>
    <w:p w:rsidR="003937EC" w:rsidRPr="00CA7FDC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A7FDC">
        <w:rPr>
          <w:rFonts w:ascii="Times New Roman" w:hAnsi="Times New Roman" w:cs="Times New Roman"/>
          <w:sz w:val="36"/>
          <w:szCs w:val="36"/>
        </w:rPr>
        <w:t xml:space="preserve">          Ход</w:t>
      </w:r>
      <w:r>
        <w:rPr>
          <w:rFonts w:ascii="Times New Roman" w:hAnsi="Times New Roman" w:cs="Times New Roman"/>
          <w:sz w:val="36"/>
          <w:szCs w:val="36"/>
        </w:rPr>
        <w:t xml:space="preserve"> мастер- класса…………………………….    </w:t>
      </w:r>
      <w:r w:rsidRPr="00CA7FDC">
        <w:rPr>
          <w:rFonts w:ascii="Times New Roman" w:hAnsi="Times New Roman" w:cs="Times New Roman"/>
          <w:sz w:val="36"/>
          <w:szCs w:val="36"/>
        </w:rPr>
        <w:t xml:space="preserve"> 7</w:t>
      </w:r>
    </w:p>
    <w:p w:rsidR="003937EC" w:rsidRPr="00B33C93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ПРИЛОЖЕНИЕ 1…………………………………….   </w:t>
      </w:r>
      <w:r w:rsidRPr="00CA7FD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12</w:t>
      </w:r>
    </w:p>
    <w:p w:rsidR="003937EC" w:rsidRPr="00CA7FDC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Pr="00B33C93" w:rsidRDefault="003937EC" w:rsidP="003937E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C93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записка.</w:t>
      </w:r>
    </w:p>
    <w:p w:rsidR="003937EC" w:rsidRPr="00B33C93" w:rsidRDefault="003937EC" w:rsidP="00393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7FDC">
        <w:rPr>
          <w:rFonts w:ascii="Times New Roman" w:hAnsi="Times New Roman" w:cs="Times New Roman"/>
          <w:b/>
          <w:sz w:val="32"/>
          <w:szCs w:val="32"/>
          <w:u w:val="single"/>
        </w:rPr>
        <w:t>Актуальность</w:t>
      </w:r>
      <w:r w:rsidRPr="00B33C93">
        <w:rPr>
          <w:rFonts w:ascii="Times New Roman" w:hAnsi="Times New Roman" w:cs="Times New Roman"/>
          <w:b/>
          <w:sz w:val="36"/>
          <w:szCs w:val="36"/>
          <w:u w:val="single"/>
        </w:rPr>
        <w:t xml:space="preserve">:  </w:t>
      </w:r>
      <w:r w:rsidRPr="00B33C93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Проблема подготовки руки у детей дошкольного возраста актуальна в настоящее время в связи с усилением требований, предъявляемых школой к готовности детей к обучению. Особое значение имеет готовность руки ребенка к выполнению тех мелких, точных и разнообразных движений, которых требует овладение письмом.</w:t>
      </w:r>
    </w:p>
    <w:p w:rsidR="003937EC" w:rsidRPr="00B33C93" w:rsidRDefault="003937EC" w:rsidP="00393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3C9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Подготовка руки ребенка к овладению в школе письмом достигается упражнениями в штриховке, рисовании, вырезывании и в других видах работ, требующих не только тонких и точных движений рук и пальцев, но и четкого согласования движения руки и глаза.</w:t>
      </w:r>
    </w:p>
    <w:p w:rsidR="003937EC" w:rsidRPr="00B33C93" w:rsidRDefault="003937EC" w:rsidP="003937EC">
      <w:pPr>
        <w:spacing w:after="0" w:line="240" w:lineRule="auto"/>
        <w:ind w:firstLine="357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3C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качестве дополнения я выбрала для развития у детей мелкой моторики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пальцев </w:t>
      </w:r>
      <w:r w:rsidRPr="00B33C93">
        <w:rPr>
          <w:rFonts w:ascii="Times New Roman" w:eastAsia="Times New Roman" w:hAnsi="Times New Roman" w:cs="Times New Roman"/>
          <w:sz w:val="36"/>
          <w:szCs w:val="36"/>
          <w:lang w:eastAsia="ru-RU"/>
        </w:rPr>
        <w:t>рук именно работу 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крупой.</w:t>
      </w:r>
    </w:p>
    <w:p w:rsidR="003937EC" w:rsidRDefault="003937EC" w:rsidP="003937EC">
      <w:pPr>
        <w:spacing w:after="0" w:line="240" w:lineRule="auto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53224">
        <w:rPr>
          <w:rFonts w:ascii="Times New Roman" w:hAnsi="Times New Roman" w:cs="Times New Roman"/>
          <w:b/>
          <w:color w:val="111111"/>
          <w:sz w:val="36"/>
          <w:szCs w:val="36"/>
          <w:u w:val="single"/>
          <w:shd w:val="clear" w:color="auto" w:fill="FFFFFF"/>
        </w:rPr>
        <w:t>Проблема:</w:t>
      </w:r>
      <w:r>
        <w:rPr>
          <w:rFonts w:ascii="Times New Roman" w:hAnsi="Times New Roman" w:cs="Times New Roman"/>
          <w:b/>
          <w:color w:val="111111"/>
          <w:sz w:val="36"/>
          <w:szCs w:val="36"/>
          <w:u w:val="single"/>
          <w:shd w:val="clear" w:color="auto" w:fill="FFFFFF"/>
        </w:rPr>
        <w:t xml:space="preserve"> </w:t>
      </w: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Заданий и упражнений, направленных на </w:t>
      </w:r>
      <w:r w:rsidRPr="00CA7FDC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развитие мелкой моторики очень много</w:t>
      </w: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, при желании, особенно, если подключить фантазию и воображение, придумать их можно бесконечное множество. И главное здесь — учитывать индивидуальные особенности каждого ребенка. Лепка, рисование, аппликация и другие виды творчества </w:t>
      </w:r>
      <w:r w:rsidRPr="00CA7FDC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развивают мелкую моторику пальцев рук</w:t>
      </w: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, но просто </w:t>
      </w:r>
      <w:r w:rsidRPr="00CA7FDC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развитая моторика</w:t>
      </w: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 без координации со зрением малоэффективна! Копирование образцов </w:t>
      </w:r>
      <w:r w:rsidRPr="00CA7FDC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развивает</w:t>
      </w: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 именно координацию зрения и движения.</w:t>
      </w:r>
      <w:r w:rsidRPr="00B33C9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3937EC" w:rsidRPr="00864937" w:rsidRDefault="003937EC" w:rsidP="003937EC">
      <w:pPr>
        <w:spacing w:after="0" w:line="240" w:lineRule="auto"/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  </w:t>
      </w:r>
      <w:r w:rsidRPr="00CA7FDC">
        <w:rPr>
          <w:rFonts w:ascii="Times New Roman" w:hAnsi="Times New Roman" w:cs="Times New Roman"/>
          <w:sz w:val="36"/>
          <w:szCs w:val="36"/>
          <w:shd w:val="clear" w:color="auto" w:fill="FFFFFF"/>
        </w:rPr>
        <w:t>Игра в жизни дошкольника — это основной вид деятельности. Через игру он знакомится с окружающим миром, у него формируется психика, происходит становление личности и физическое развитие. </w:t>
      </w:r>
      <w:r w:rsidRPr="00CA7FDC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Упражнения, связанные с развитием мелкой моторики, часто построены на повторении небольших движений пальцами.</w:t>
      </w:r>
      <w:r w:rsidRPr="00CA7FDC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 Ребёнку быстро надоест выполнять такую работу, если не подать её в виде игры. Игровая деятельность повышает настроение, развивает воображение и фантазию, совместные игры с ровесниками пробуждают </w:t>
      </w:r>
      <w:r w:rsidRPr="00CA7FDC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чувство коллективизма</w:t>
      </w:r>
      <w:r w:rsidRPr="00CA7FDC"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  <w:t xml:space="preserve">. Вся жизнь ребенка </w:t>
      </w:r>
      <w:proofErr w:type="gramStart"/>
      <w:r w:rsidRPr="00CA7FDC"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  <w:t>–э</w:t>
      </w:r>
      <w:proofErr w:type="gramEnd"/>
      <w:r w:rsidRPr="00CA7FDC"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  <w:t xml:space="preserve">то игра. Поэтому процесс обучения не может проходить без нее. Мелкая моторика и тактильные ощущения развиваются в игре. </w:t>
      </w:r>
    </w:p>
    <w:p w:rsidR="003937EC" w:rsidRPr="00CA7FDC" w:rsidRDefault="003937EC" w:rsidP="00393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86493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t>Цель</w:t>
      </w:r>
      <w:r w:rsidRPr="0086493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:</w:t>
      </w: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Развитие мелкой </w:t>
      </w:r>
      <w:proofErr w:type="gramStart"/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моторики пальцев рук детей 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дошкольного возраста</w:t>
      </w:r>
      <w:proofErr w:type="gramEnd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 использованием крупы.</w:t>
      </w:r>
    </w:p>
    <w:p w:rsidR="003937EC" w:rsidRPr="00864937" w:rsidRDefault="003937EC" w:rsidP="00393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</w:pPr>
      <w:r w:rsidRPr="00864937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  <w:lang w:eastAsia="ru-RU"/>
        </w:rPr>
        <w:t>Задачи</w:t>
      </w:r>
      <w:r w:rsidRPr="00864937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:</w:t>
      </w:r>
    </w:p>
    <w:p w:rsidR="003937EC" w:rsidRPr="00CA7FDC" w:rsidRDefault="003937EC" w:rsidP="00393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Обучающие</w:t>
      </w: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:rsidR="003937EC" w:rsidRPr="00CA7FDC" w:rsidRDefault="003937EC" w:rsidP="00393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Обучать различным приемам работы с крупой. Формировать умения следовать устным инструкциям. Обогащать словарь ребенка специальными терминами.</w:t>
      </w:r>
    </w:p>
    <w:p w:rsidR="003937EC" w:rsidRPr="00CA7FDC" w:rsidRDefault="003937EC" w:rsidP="00393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</w:pP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Развивающие:</w:t>
      </w:r>
    </w:p>
    <w:p w:rsidR="003937EC" w:rsidRPr="00CA7FDC" w:rsidRDefault="003937EC" w:rsidP="00393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Развивать у детей способности работать руками, приучать к точным движениям пальцев рук, совершенствовать мелкую моторику рук, развивать глазомер, пространственное воображение, творческие способности</w:t>
      </w:r>
    </w:p>
    <w:p w:rsidR="003937EC" w:rsidRPr="00CA7FDC" w:rsidRDefault="003937EC" w:rsidP="00393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</w:pP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lang w:eastAsia="ru-RU"/>
        </w:rPr>
        <w:t>Воспитательные:</w:t>
      </w:r>
    </w:p>
    <w:p w:rsidR="003937EC" w:rsidRPr="00CA7FDC" w:rsidRDefault="003937EC" w:rsidP="003937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Воспитывать интерес к работе с крупой. Совершенствовать трудовые навыки, формировать культуру труда, учить аккуратности.</w:t>
      </w: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937">
        <w:rPr>
          <w:rFonts w:ascii="Times New Roman" w:hAnsi="Times New Roman" w:cs="Times New Roman"/>
          <w:b/>
          <w:sz w:val="36"/>
          <w:szCs w:val="36"/>
          <w:u w:val="single"/>
        </w:rPr>
        <w:t>Время</w:t>
      </w:r>
      <w:r w:rsidRPr="00864937">
        <w:rPr>
          <w:rFonts w:ascii="Times New Roman" w:hAnsi="Times New Roman" w:cs="Times New Roman"/>
          <w:sz w:val="36"/>
          <w:szCs w:val="36"/>
        </w:rPr>
        <w:t>: 20 минут.</w:t>
      </w: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937">
        <w:rPr>
          <w:rFonts w:ascii="Times New Roman" w:hAnsi="Times New Roman" w:cs="Times New Roman"/>
          <w:b/>
          <w:sz w:val="36"/>
          <w:szCs w:val="36"/>
          <w:u w:val="single"/>
        </w:rPr>
        <w:t xml:space="preserve">Участники: </w:t>
      </w:r>
      <w:r w:rsidRPr="00864937">
        <w:rPr>
          <w:rFonts w:ascii="Times New Roman" w:hAnsi="Times New Roman" w:cs="Times New Roman"/>
          <w:sz w:val="36"/>
          <w:szCs w:val="36"/>
        </w:rPr>
        <w:t>Воспитатели.</w:t>
      </w: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937">
        <w:rPr>
          <w:rFonts w:ascii="Times New Roman" w:hAnsi="Times New Roman" w:cs="Times New Roman"/>
          <w:b/>
          <w:sz w:val="36"/>
          <w:szCs w:val="36"/>
          <w:u w:val="single"/>
        </w:rPr>
        <w:t xml:space="preserve">Минимальное количество участников: </w:t>
      </w:r>
      <w:r w:rsidRPr="00864937">
        <w:rPr>
          <w:rFonts w:ascii="Times New Roman" w:hAnsi="Times New Roman" w:cs="Times New Roman"/>
          <w:sz w:val="36"/>
          <w:szCs w:val="36"/>
        </w:rPr>
        <w:t>3.</w:t>
      </w: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937">
        <w:rPr>
          <w:rFonts w:ascii="Times New Roman" w:hAnsi="Times New Roman" w:cs="Times New Roman"/>
          <w:b/>
          <w:sz w:val="36"/>
          <w:szCs w:val="36"/>
          <w:u w:val="single"/>
        </w:rPr>
        <w:t xml:space="preserve">Максимальное количество участников: 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864937">
        <w:rPr>
          <w:rFonts w:ascii="Times New Roman" w:hAnsi="Times New Roman" w:cs="Times New Roman"/>
          <w:sz w:val="36"/>
          <w:szCs w:val="36"/>
        </w:rPr>
        <w:t>.</w:t>
      </w: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937">
        <w:rPr>
          <w:rFonts w:ascii="Times New Roman" w:hAnsi="Times New Roman" w:cs="Times New Roman"/>
          <w:b/>
          <w:sz w:val="36"/>
          <w:szCs w:val="36"/>
          <w:u w:val="single"/>
        </w:rPr>
        <w:t xml:space="preserve">Вид занятия: </w:t>
      </w:r>
      <w:r w:rsidRPr="00864937">
        <w:rPr>
          <w:rFonts w:ascii="Times New Roman" w:hAnsi="Times New Roman" w:cs="Times New Roman"/>
          <w:sz w:val="36"/>
          <w:szCs w:val="36"/>
        </w:rPr>
        <w:t>Мастер- класс.</w:t>
      </w: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937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Методы обучения: </w:t>
      </w:r>
      <w:r w:rsidRPr="00864937">
        <w:rPr>
          <w:rFonts w:ascii="Times New Roman" w:hAnsi="Times New Roman" w:cs="Times New Roman"/>
          <w:sz w:val="36"/>
          <w:szCs w:val="36"/>
        </w:rPr>
        <w:t>Наглядн</w:t>
      </w:r>
      <w:proofErr w:type="gramStart"/>
      <w:r w:rsidRPr="00864937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864937">
        <w:rPr>
          <w:rFonts w:ascii="Times New Roman" w:hAnsi="Times New Roman" w:cs="Times New Roman"/>
          <w:sz w:val="36"/>
          <w:szCs w:val="36"/>
        </w:rPr>
        <w:t xml:space="preserve"> практический.</w:t>
      </w: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64937">
        <w:rPr>
          <w:rFonts w:ascii="Times New Roman" w:hAnsi="Times New Roman" w:cs="Times New Roman"/>
          <w:b/>
          <w:sz w:val="36"/>
          <w:szCs w:val="36"/>
          <w:u w:val="single"/>
        </w:rPr>
        <w:t>Уч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ебн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методическое обеспечение: </w:t>
      </w:r>
      <w:r>
        <w:rPr>
          <w:rFonts w:ascii="Times New Roman" w:hAnsi="Times New Roman" w:cs="Times New Roman"/>
          <w:sz w:val="36"/>
          <w:szCs w:val="36"/>
        </w:rPr>
        <w:t>Сухой бассей</w:t>
      </w:r>
      <w:proofErr w:type="gramStart"/>
      <w:r>
        <w:rPr>
          <w:rFonts w:ascii="Times New Roman" w:hAnsi="Times New Roman" w:cs="Times New Roman"/>
          <w:sz w:val="36"/>
          <w:szCs w:val="36"/>
        </w:rPr>
        <w:t>н(</w:t>
      </w:r>
      <w:proofErr w:type="gramEnd"/>
      <w:r>
        <w:rPr>
          <w:rFonts w:ascii="Times New Roman" w:hAnsi="Times New Roman" w:cs="Times New Roman"/>
          <w:sz w:val="36"/>
          <w:szCs w:val="36"/>
        </w:rPr>
        <w:t>коробка с крупой)</w:t>
      </w:r>
      <w:r w:rsidRPr="00864937">
        <w:rPr>
          <w:rFonts w:ascii="Times New Roman" w:hAnsi="Times New Roman" w:cs="Times New Roman"/>
          <w:sz w:val="36"/>
          <w:szCs w:val="36"/>
        </w:rPr>
        <w:t>, шаблоны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раскрссок</w:t>
      </w:r>
      <w:proofErr w:type="spellEnd"/>
      <w:r>
        <w:rPr>
          <w:rFonts w:ascii="Times New Roman" w:hAnsi="Times New Roman" w:cs="Times New Roman"/>
          <w:sz w:val="36"/>
          <w:szCs w:val="36"/>
        </w:rPr>
        <w:t>), заготовки игровых полей, картотека пальчиковых игр с предметами</w:t>
      </w:r>
      <w:r w:rsidRPr="00864937">
        <w:rPr>
          <w:rFonts w:ascii="Times New Roman" w:hAnsi="Times New Roman" w:cs="Times New Roman"/>
          <w:sz w:val="36"/>
          <w:szCs w:val="36"/>
        </w:rPr>
        <w:t>.</w:t>
      </w: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937">
        <w:rPr>
          <w:rFonts w:ascii="Times New Roman" w:hAnsi="Times New Roman" w:cs="Times New Roman"/>
          <w:b/>
          <w:sz w:val="36"/>
          <w:szCs w:val="36"/>
          <w:u w:val="single"/>
        </w:rPr>
        <w:t>Ожидаемые результаты мастер- класса:</w:t>
      </w:r>
      <w:r w:rsidRPr="008649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64937">
        <w:rPr>
          <w:rFonts w:ascii="Times New Roman" w:hAnsi="Times New Roman" w:cs="Times New Roman"/>
          <w:sz w:val="36"/>
          <w:szCs w:val="36"/>
        </w:rPr>
        <w:t>Обмениевание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 xml:space="preserve"> опытом.</w:t>
      </w: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937">
        <w:rPr>
          <w:rFonts w:ascii="Times New Roman" w:hAnsi="Times New Roman" w:cs="Times New Roman"/>
          <w:b/>
          <w:sz w:val="36"/>
          <w:szCs w:val="36"/>
          <w:u w:val="single"/>
        </w:rPr>
        <w:t xml:space="preserve">Источники информации: </w:t>
      </w:r>
    </w:p>
    <w:p w:rsidR="003937EC" w:rsidRPr="00864937" w:rsidRDefault="003937EC" w:rsidP="00393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64937">
        <w:rPr>
          <w:rFonts w:ascii="Times New Roman" w:hAnsi="Times New Roman" w:cs="Times New Roman"/>
          <w:sz w:val="36"/>
          <w:szCs w:val="36"/>
        </w:rPr>
        <w:t>Акс</w:t>
      </w:r>
      <w:proofErr w:type="gramStart"/>
      <w:r w:rsidRPr="00864937">
        <w:rPr>
          <w:rFonts w:ascii="Times New Roman" w:hAnsi="Times New Roman" w:cs="Times New Roman"/>
          <w:sz w:val="36"/>
          <w:szCs w:val="36"/>
        </w:rPr>
        <w:t>e</w:t>
      </w:r>
      <w:proofErr w:type="gramEnd"/>
      <w:r w:rsidRPr="00864937">
        <w:rPr>
          <w:rFonts w:ascii="Times New Roman" w:hAnsi="Times New Roman" w:cs="Times New Roman"/>
          <w:sz w:val="36"/>
          <w:szCs w:val="36"/>
        </w:rPr>
        <w:t>нoвa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 xml:space="preserve"> М. </w:t>
      </w:r>
      <w:proofErr w:type="spellStart"/>
      <w:r w:rsidRPr="00864937">
        <w:rPr>
          <w:rFonts w:ascii="Times New Roman" w:hAnsi="Times New Roman" w:cs="Times New Roman"/>
          <w:sz w:val="36"/>
          <w:szCs w:val="36"/>
        </w:rPr>
        <w:t>Рaзвитиe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64937">
        <w:rPr>
          <w:rFonts w:ascii="Times New Roman" w:hAnsi="Times New Roman" w:cs="Times New Roman"/>
          <w:sz w:val="36"/>
          <w:szCs w:val="36"/>
        </w:rPr>
        <w:t>тoнких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64937">
        <w:rPr>
          <w:rFonts w:ascii="Times New Roman" w:hAnsi="Times New Roman" w:cs="Times New Roman"/>
          <w:sz w:val="36"/>
          <w:szCs w:val="36"/>
        </w:rPr>
        <w:t>движeний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64937">
        <w:rPr>
          <w:rFonts w:ascii="Times New Roman" w:hAnsi="Times New Roman" w:cs="Times New Roman"/>
          <w:sz w:val="36"/>
          <w:szCs w:val="36"/>
        </w:rPr>
        <w:t>пaльцeв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 xml:space="preserve"> рук у </w:t>
      </w:r>
      <w:proofErr w:type="spellStart"/>
      <w:r w:rsidRPr="00864937">
        <w:rPr>
          <w:rFonts w:ascii="Times New Roman" w:hAnsi="Times New Roman" w:cs="Times New Roman"/>
          <w:sz w:val="36"/>
          <w:szCs w:val="36"/>
        </w:rPr>
        <w:t>дeтeй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 xml:space="preserve"> с </w:t>
      </w:r>
      <w:proofErr w:type="spellStart"/>
      <w:r w:rsidRPr="00864937">
        <w:rPr>
          <w:rFonts w:ascii="Times New Roman" w:hAnsi="Times New Roman" w:cs="Times New Roman"/>
          <w:sz w:val="36"/>
          <w:szCs w:val="36"/>
        </w:rPr>
        <w:t>нaрушeниeм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64937">
        <w:rPr>
          <w:rFonts w:ascii="Times New Roman" w:hAnsi="Times New Roman" w:cs="Times New Roman"/>
          <w:sz w:val="36"/>
          <w:szCs w:val="36"/>
        </w:rPr>
        <w:t>рeчи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 xml:space="preserve"> // </w:t>
      </w:r>
      <w:proofErr w:type="spellStart"/>
      <w:r w:rsidRPr="00864937">
        <w:rPr>
          <w:rFonts w:ascii="Times New Roman" w:hAnsi="Times New Roman" w:cs="Times New Roman"/>
          <w:sz w:val="36"/>
          <w:szCs w:val="36"/>
        </w:rPr>
        <w:t>Дoшкoльнoe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64937">
        <w:rPr>
          <w:rFonts w:ascii="Times New Roman" w:hAnsi="Times New Roman" w:cs="Times New Roman"/>
          <w:sz w:val="36"/>
          <w:szCs w:val="36"/>
        </w:rPr>
        <w:t>вoспитaниe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>. - 2010. - №8.;</w:t>
      </w:r>
    </w:p>
    <w:p w:rsidR="003937EC" w:rsidRPr="00864937" w:rsidRDefault="003937EC" w:rsidP="00393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937">
        <w:rPr>
          <w:rFonts w:ascii="Times New Roman" w:hAnsi="Times New Roman" w:cs="Times New Roman"/>
          <w:sz w:val="36"/>
          <w:szCs w:val="36"/>
        </w:rPr>
        <w:lastRenderedPageBreak/>
        <w:t>Борисенко М.Г. Наши пальчики играют. - Екатеринбург: Паритет, 2005.</w:t>
      </w:r>
    </w:p>
    <w:p w:rsidR="003937EC" w:rsidRPr="00864937" w:rsidRDefault="003937EC" w:rsidP="00393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937">
        <w:rPr>
          <w:rFonts w:ascii="Times New Roman" w:hAnsi="Times New Roman" w:cs="Times New Roman"/>
          <w:sz w:val="36"/>
          <w:szCs w:val="36"/>
        </w:rPr>
        <w:t> Смирнова Е.А. Система развития мелкой моторики у детей дошкольного возраста. - СПб</w:t>
      </w:r>
      <w:proofErr w:type="gramStart"/>
      <w:r w:rsidRPr="00864937">
        <w:rPr>
          <w:rFonts w:ascii="Times New Roman" w:hAnsi="Times New Roman" w:cs="Times New Roman"/>
          <w:sz w:val="36"/>
          <w:szCs w:val="36"/>
        </w:rPr>
        <w:t xml:space="preserve">.: </w:t>
      </w:r>
      <w:proofErr w:type="gramEnd"/>
      <w:r w:rsidRPr="00864937">
        <w:rPr>
          <w:rFonts w:ascii="Times New Roman" w:hAnsi="Times New Roman" w:cs="Times New Roman"/>
          <w:sz w:val="36"/>
          <w:szCs w:val="36"/>
        </w:rPr>
        <w:t>Детство-Пресс, 2013</w:t>
      </w:r>
    </w:p>
    <w:p w:rsidR="003937EC" w:rsidRPr="00864937" w:rsidRDefault="003937EC" w:rsidP="00393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64937">
        <w:rPr>
          <w:rFonts w:ascii="Times New Roman" w:hAnsi="Times New Roman" w:cs="Times New Roman"/>
          <w:color w:val="646464"/>
          <w:sz w:val="36"/>
          <w:szCs w:val="36"/>
        </w:rPr>
        <w:t>. </w:t>
      </w:r>
      <w:r w:rsidRPr="008649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64937">
        <w:rPr>
          <w:rFonts w:ascii="Times New Roman" w:hAnsi="Times New Roman" w:cs="Times New Roman"/>
          <w:sz w:val="36"/>
          <w:szCs w:val="36"/>
        </w:rPr>
        <w:t>Ульева</w:t>
      </w:r>
      <w:proofErr w:type="spellEnd"/>
      <w:r w:rsidRPr="00864937">
        <w:rPr>
          <w:rFonts w:ascii="Times New Roman" w:hAnsi="Times New Roman" w:cs="Times New Roman"/>
          <w:sz w:val="36"/>
          <w:szCs w:val="36"/>
        </w:rPr>
        <w:t xml:space="preserve"> Е. А. «Пальчиковые игры» для детей 4-7 лет. Пособие для педагогов и родителей. Москва: Мозаик</w:t>
      </w:r>
      <w:proofErr w:type="gramStart"/>
      <w:r w:rsidRPr="00864937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864937">
        <w:rPr>
          <w:rFonts w:ascii="Times New Roman" w:hAnsi="Times New Roman" w:cs="Times New Roman"/>
          <w:sz w:val="36"/>
          <w:szCs w:val="36"/>
        </w:rPr>
        <w:t xml:space="preserve"> Синтез, 2012;</w:t>
      </w:r>
    </w:p>
    <w:p w:rsidR="003937EC" w:rsidRPr="00864937" w:rsidRDefault="003937EC" w:rsidP="00393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864937">
          <w:rPr>
            <w:rStyle w:val="a5"/>
            <w:rFonts w:ascii="Times New Roman" w:hAnsi="Times New Roman" w:cs="Times New Roman"/>
            <w:sz w:val="36"/>
            <w:szCs w:val="36"/>
          </w:rPr>
          <w:t>https://www.maam.ru/detskijsad/palchikovye-igry-dlja-srednego-doshkolnogo-vozrasta-4-5-let.html</w:t>
        </w:r>
      </w:hyperlink>
      <w:r w:rsidRPr="00864937">
        <w:rPr>
          <w:rFonts w:ascii="Times New Roman" w:hAnsi="Times New Roman" w:cs="Times New Roman"/>
          <w:sz w:val="36"/>
          <w:szCs w:val="36"/>
        </w:rPr>
        <w:t>;</w:t>
      </w:r>
    </w:p>
    <w:p w:rsidR="003937EC" w:rsidRPr="00864937" w:rsidRDefault="003937EC" w:rsidP="003937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864937">
          <w:rPr>
            <w:rStyle w:val="a5"/>
            <w:rFonts w:ascii="Times New Roman" w:hAnsi="Times New Roman" w:cs="Times New Roman"/>
            <w:sz w:val="36"/>
            <w:szCs w:val="36"/>
          </w:rPr>
          <w:t>https://www.maam.ru/detskijsad/razvitie-melkoi-motoriki-u-detei-doshkolnogo-vozrasta-1226678.html</w:t>
        </w:r>
      </w:hyperlink>
      <w:r w:rsidRPr="00864937">
        <w:rPr>
          <w:rFonts w:ascii="Times New Roman" w:hAnsi="Times New Roman" w:cs="Times New Roman"/>
          <w:sz w:val="36"/>
          <w:szCs w:val="36"/>
        </w:rPr>
        <w:t>.</w:t>
      </w: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Pr="00864937" w:rsidRDefault="003937EC" w:rsidP="003937E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3937EC" w:rsidRDefault="003937EC"/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/>
        <w:jc w:val="both"/>
        <w:rPr>
          <w:i/>
          <w:iCs/>
          <w:color w:val="1B1C2A"/>
          <w:sz w:val="36"/>
          <w:szCs w:val="36"/>
        </w:rPr>
      </w:pPr>
      <w:r w:rsidRPr="00CA7FDC">
        <w:rPr>
          <w:i/>
          <w:iCs/>
          <w:color w:val="1B1C2A"/>
          <w:sz w:val="36"/>
          <w:szCs w:val="36"/>
        </w:rPr>
        <w:lastRenderedPageBreak/>
        <w:t>Истоки способностей и дарования детей — на кончиках их пальцев. От пальцев, образно говоря, идут тончайшие нити-ручейки, которые питают источник творческой мысли.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/>
        <w:jc w:val="right"/>
        <w:rPr>
          <w:i/>
          <w:iCs/>
          <w:color w:val="1B1C2A"/>
          <w:sz w:val="36"/>
          <w:szCs w:val="36"/>
        </w:rPr>
      </w:pPr>
      <w:r w:rsidRPr="00CA7FDC">
        <w:rPr>
          <w:i/>
          <w:iCs/>
          <w:color w:val="1B1C2A"/>
          <w:sz w:val="36"/>
          <w:szCs w:val="36"/>
        </w:rPr>
        <w:t>В. А. Сухомлинский</w:t>
      </w:r>
    </w:p>
    <w:p w:rsidR="00647EFE" w:rsidRPr="00CA7FDC" w:rsidRDefault="00647EFE" w:rsidP="00647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47EFE" w:rsidRPr="00276131" w:rsidRDefault="00647EFE" w:rsidP="00647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47EFE" w:rsidRPr="00CA7FDC" w:rsidRDefault="00647EFE" w:rsidP="00647E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Ход мастер- класса:</w:t>
      </w:r>
    </w:p>
    <w:p w:rsidR="00647EFE" w:rsidRPr="00CA7FDC" w:rsidRDefault="00647EFE" w:rsidP="00647EF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CA7FDC">
        <w:rPr>
          <w:rFonts w:ascii="Times New Roman" w:eastAsia="Times New Roman" w:hAnsi="Times New Roman" w:cs="Times New Roman"/>
          <w:i/>
          <w:iCs/>
          <w:color w:val="1B1C2A"/>
          <w:sz w:val="36"/>
          <w:szCs w:val="36"/>
          <w:lang w:eastAsia="ru-RU"/>
        </w:rPr>
        <w:t xml:space="preserve">       </w:t>
      </w:r>
      <w:r w:rsidRPr="00CA7FDC">
        <w:rPr>
          <w:rFonts w:ascii="Times New Roman" w:hAnsi="Times New Roman" w:cs="Times New Roman"/>
          <w:sz w:val="36"/>
          <w:szCs w:val="36"/>
        </w:rPr>
        <w:t>Добрый день, уважаемые коллеги. Я рада приветствовать вас на моем мастер- классе. Вашему вниманию хочу предоставить опыт работы использования крупы для развития мелкой моторики пальцев рук у детей дошкольного возраста.</w:t>
      </w:r>
      <w:r w:rsidRPr="00CA7FDC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647EFE" w:rsidRPr="00CA7FDC" w:rsidRDefault="00647EFE" w:rsidP="00647EFE">
      <w:pPr>
        <w:spacing w:after="0" w:line="240" w:lineRule="auto"/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</w:pPr>
      <w:r w:rsidRPr="00CA7FDC">
        <w:rPr>
          <w:rFonts w:ascii="Times New Roman" w:hAnsi="Times New Roman" w:cs="Times New Roman"/>
          <w:sz w:val="36"/>
          <w:szCs w:val="36"/>
        </w:rPr>
        <w:t xml:space="preserve">      </w:t>
      </w:r>
      <w:r w:rsidRPr="00CA7FDC">
        <w:rPr>
          <w:rFonts w:ascii="Times New Roman" w:hAnsi="Times New Roman" w:cs="Times New Roman"/>
          <w:sz w:val="36"/>
          <w:szCs w:val="36"/>
          <w:shd w:val="clear" w:color="auto" w:fill="FFFFFF"/>
        </w:rPr>
        <w:t>Игра в жизни дошкольника — это основной вид деятельности. Через игру он знакомится с окружающим миром, у него формируется психика, происходит становление личности и физическое развитие. </w:t>
      </w:r>
      <w:r w:rsidRPr="00CA7FDC">
        <w:rPr>
          <w:rStyle w:val="a3"/>
          <w:rFonts w:ascii="Times New Roman" w:hAnsi="Times New Roman" w:cs="Times New Roman"/>
          <w:sz w:val="36"/>
          <w:szCs w:val="36"/>
          <w:shd w:val="clear" w:color="auto" w:fill="FFFFFF"/>
        </w:rPr>
        <w:t>Упражнения, связанные с развитием мелкой моторики, часто построены на повторении небольших движений пальцами.</w:t>
      </w:r>
      <w:r w:rsidRPr="00CA7FDC">
        <w:rPr>
          <w:rFonts w:ascii="Times New Roman" w:hAnsi="Times New Roman" w:cs="Times New Roman"/>
          <w:sz w:val="36"/>
          <w:szCs w:val="36"/>
          <w:shd w:val="clear" w:color="auto" w:fill="FFFFFF"/>
        </w:rPr>
        <w:t> Ребёнку быстро надоест выполнять такую работу, если не подать её в виде игры. Игровая деятельность повышает настроение, развивает воображение и фантазию, совместные игры с ровесниками пробуждают чувство коллективизма, а игры с участием родных объединяют семью</w:t>
      </w:r>
      <w:r w:rsidRPr="00CA7FDC"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  <w:t xml:space="preserve">. Вся жизнь ребенка </w:t>
      </w:r>
      <w:proofErr w:type="gramStart"/>
      <w:r w:rsidRPr="00CA7FDC"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  <w:t>–э</w:t>
      </w:r>
      <w:proofErr w:type="gramEnd"/>
      <w:r w:rsidRPr="00CA7FDC">
        <w:rPr>
          <w:rFonts w:ascii="Times New Roman" w:hAnsi="Times New Roman" w:cs="Times New Roman"/>
          <w:color w:val="1B1C2A"/>
          <w:sz w:val="36"/>
          <w:szCs w:val="36"/>
          <w:shd w:val="clear" w:color="auto" w:fill="FFFFFF"/>
        </w:rPr>
        <w:t xml:space="preserve">то игра. Поэтому процесс обучения не может проходить без нее. Мелкая моторика и тактильные ощущения развиваются в игре. </w:t>
      </w:r>
    </w:p>
    <w:p w:rsidR="00647EFE" w:rsidRPr="00CA7FDC" w:rsidRDefault="00647EFE" w:rsidP="00647EFE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   Одним из таких игровых приемов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,</w:t>
      </w: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с которым я хочу вас сегодня познакомить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- это</w:t>
      </w: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специально организованная деятельность с использованием крупы. Она тренирует мелкую моторику рук, ловкость, глазомер и координацию движений. Почему я использую в этих целях крупу, я отвечу, что она доступна, безопасна, </w:t>
      </w:r>
      <w:proofErr w:type="spell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терапевтична</w:t>
      </w:r>
      <w:proofErr w:type="spell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и разнообразна. </w:t>
      </w:r>
    </w:p>
    <w:p w:rsidR="00647EFE" w:rsidRPr="00CA7FDC" w:rsidRDefault="00647EFE" w:rsidP="00647EFE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 xml:space="preserve">     Все игры и упражнения с крупой  могут варьироваться в зависимости от возраста ребенка его умственной и моторной способности, а также заинтересованности в игре. С играми на развитие мелкой моторики пальцев рук у детей мы знакомим поэтапно. На первом этапе мы знакомим детей с видами захватов крупы с использованием сенсорной коробки. Сенсорную коробку я использую как для индивидуальной работы, так и для подгрупповой. На ней мы остановимся поподробнее. Предлагаю рассмотреть крупу в вашей коробочке, потрогайте, поделитесь своими ощущениями. Сейчас мы выполним первый вид захват</w:t>
      </w:r>
      <w:proofErr w:type="gram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а-</w:t>
      </w:r>
      <w:proofErr w:type="gram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кулачковый. Возьмите кулачком как можно больше крупы в ручку, откройте кулачки, определите визуально в какой руке больше? (правой или левой). В какой руке больше, та ведущая. Теперь освоим второй вид захват</w:t>
      </w:r>
      <w:proofErr w:type="gram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а-</w:t>
      </w:r>
      <w:proofErr w:type="gram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proofErr w:type="spell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щепковый</w:t>
      </w:r>
      <w:proofErr w:type="spell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. Работа аналогична. Мы берем всеми пальчиками. Следующий вид захвата пинцетный, мы берем крупу указательным и большим пальцем одной руки; обеими руками; 1 и 3; 1и 4; 1и 5 пальчиками и т. д</w:t>
      </w:r>
      <w:proofErr w:type="gram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.. </w:t>
      </w:r>
      <w:proofErr w:type="gram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Очень важно на этом этапе закрепить у ребенка названия  приемов захвата. Это необходимо для проведения игр с крупой  на последующих этапах. Чтобы отработать и закрепить данные  приемы захвата у детей  я предлагаю поиграть в игру. Предлагаю вам опустить руки в крупу и захватить ее различными способами. Сначала захватить кулачками «Клад»; теперь можно </w:t>
      </w:r>
      <w:proofErr w:type="spell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щепковым</w:t>
      </w:r>
      <w:proofErr w:type="spell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«Покорми птичек», «Дождь»; и пинцетным «Петушок». Замечательно. Для повышения эффективности воздействия при выполнении различных заданий и упражнений необходимо задействовать обе руки. Поочередно </w:t>
      </w:r>
      <w:proofErr w:type="gram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правой</w:t>
      </w:r>
      <w:proofErr w:type="gram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, левой или двумя руками вместе. На усложнение проводится закрепление данных приемов с выполнением определенных заданий. Например, возьмите пинцетным захватом гречку, или фасоль и т. д. Игра «Золушка». Как выдумаете что, можно развивать,  используя эти упражнения. </w:t>
      </w:r>
    </w:p>
    <w:p w:rsidR="00647EFE" w:rsidRPr="00CA7FDC" w:rsidRDefault="00647EFE" w:rsidP="00647EFE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 xml:space="preserve">      Переходим ко второму этапу. На втором этапе проводятся игры на плоскости. Они представлены перед вами. Ребенку предлагается разложить по всей плоскости листа. Предлагаю вам выбрать вариант игрового поля и выложить крупу правой рукой по образцу, а теперь попробуйте сделать двумя руками, затем тоже </w:t>
      </w:r>
      <w:proofErr w:type="gram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самое</w:t>
      </w:r>
      <w:proofErr w:type="gram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сделать поочередно левой и правой рукой. Каким способом вам было делать легче? А какой сложнее?  Теперь поиграем в игру «Волшебный квадрат». Эта игра основана на игре «Морской бой». Берем </w:t>
      </w:r>
      <w:proofErr w:type="spell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заготовочки</w:t>
      </w:r>
      <w:proofErr w:type="spell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. Здесь задействованы цифры, клеточки и геометрические фигуры. </w:t>
      </w:r>
      <w:proofErr w:type="gram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Выполняя устные инструкции попеременно правой и левой рукой</w:t>
      </w:r>
      <w:proofErr w:type="gram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мы будем снова обращать внимание детей на правильный захват крупы. Данная</w:t>
      </w: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игра способствует закреплению приемов захвата и удерживанию предметов пальцами рук. </w:t>
      </w:r>
      <w:proofErr w:type="gram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Возьмите</w:t>
      </w:r>
      <w:proofErr w:type="gram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пожалуйста крупу, выберите фасоль. Сейчас фасоль будет путешествовать по дорожкам. Удерживая  фасоль пинцетным или </w:t>
      </w:r>
      <w:proofErr w:type="spell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щепковым</w:t>
      </w:r>
      <w:proofErr w:type="spell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захватом проводим фасоль по дорожке номер</w:t>
      </w:r>
      <w:proofErr w:type="gram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1</w:t>
      </w:r>
      <w:proofErr w:type="gram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. Теперь двигаем по </w:t>
      </w:r>
      <w:proofErr w:type="gram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дорожке</w:t>
      </w:r>
      <w:proofErr w:type="gram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где геометрическая фигура квадрат. Отлично. А сейчас мы выполним небольшой диктант. Идем по дорожке 2. (2пр,2ов,2кр) По 3 дорожке (3тр,3кр) По 4 дорожке(4тр,4кр, 5тр,5пр, 5ов,5кв,5кр,6ов, 7ов,8ов,9ов) Что у нас получилось? </w:t>
      </w:r>
    </w:p>
    <w:p w:rsidR="00647EFE" w:rsidRPr="00CA7FDC" w:rsidRDefault="00647EFE" w:rsidP="00647EFE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    На третьем этапе мы активно используем лабиринты, змейки, дорожки. Детям предлагаю выполнить </w:t>
      </w:r>
      <w:proofErr w:type="gramStart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упражнение</w:t>
      </w:r>
      <w:proofErr w:type="gramEnd"/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с заданным положением пальцев рук удерживая крупу: фасоль, чечевицу и т.д. Дети передвигают крупу в заданном направлении одним указательным пальцем, большим, средним, мизинцем. Для усложнения выполнения задания детям предлагается соединить два пальца. Предлагаю вам выбрать игровое поле. Выберите крупу и проведите крупу по дорожке указательным пальцем правой руки. Затем большим пальцем левой руки проведите крупу в обратном направлении. Как вы думаете, в чем заключается сложность </w:t>
      </w: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 xml:space="preserve">движения и удерживания крупы пальцами рук?  Эти игры способствуют развитию силы нажима рук и удерживания правильной позы рук. Игры с усложнением движения крупы по заданной траектории можно предложить выполнить  двумя руками в различных направлениях. Показ. </w:t>
      </w:r>
    </w:p>
    <w:p w:rsidR="00647EFE" w:rsidRPr="00CA7FDC" w:rsidRDefault="00647EFE" w:rsidP="00647EFE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  На четвертом этапе, проводятся игры в пространстве. Предлагаю вам взять понравившуюся крупу и по содержанию текста выполнить движения.</w:t>
      </w:r>
      <w:r w:rsidRPr="00CA7FDC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ab/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36"/>
          <w:szCs w:val="36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- Покатаю я в руках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263" w:lineRule="atLeast"/>
        <w:ind w:left="5" w:right="1035"/>
        <w:jc w:val="both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 xml:space="preserve">Шарики-горошки 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263" w:lineRule="atLeast"/>
        <w:ind w:left="5" w:right="1035"/>
        <w:jc w:val="both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 xml:space="preserve">Станьте ловкими скорей 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263" w:lineRule="atLeast"/>
        <w:ind w:left="5" w:right="1035"/>
        <w:jc w:val="both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Пальчики ладошки.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256" w:lineRule="atLeast"/>
        <w:ind w:right="515"/>
        <w:jc w:val="both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Прежде чем игру начать,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256" w:lineRule="atLeast"/>
        <w:ind w:left="53" w:right="515"/>
        <w:jc w:val="both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Надо пальчику сказать: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256" w:lineRule="atLeast"/>
        <w:ind w:left="53" w:right="515"/>
        <w:jc w:val="both"/>
        <w:rPr>
          <w:color w:val="111115"/>
          <w:sz w:val="36"/>
          <w:szCs w:val="36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- Пальчик, пальчик, мой хороший,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263" w:lineRule="atLeast"/>
        <w:ind w:left="53"/>
        <w:jc w:val="both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 xml:space="preserve">Ты прижми к столу горошек,  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263" w:lineRule="atLeast"/>
        <w:ind w:left="53"/>
        <w:jc w:val="both"/>
        <w:rPr>
          <w:color w:val="111115"/>
          <w:sz w:val="36"/>
          <w:szCs w:val="36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Покрути и покатай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ind w:left="53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 И другому передай.</w:t>
      </w:r>
    </w:p>
    <w:p w:rsidR="00647EFE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ind w:left="53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Аналогичные игры проводятся и со всей ладошкой тоже: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ind w:left="53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 xml:space="preserve">- Мой орех  не отдыхает 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261" w:lineRule="atLeast"/>
        <w:ind w:right="676"/>
        <w:rPr>
          <w:color w:val="111115"/>
          <w:sz w:val="36"/>
          <w:szCs w:val="36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На ладошке он гуляет.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36"/>
          <w:szCs w:val="36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Вперёд-назад его качу,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Вправо-влево как хочу.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 xml:space="preserve">Снизу левой, сверху правой 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Я его катаю браво.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36"/>
          <w:szCs w:val="36"/>
          <w:bdr w:val="none" w:sz="0" w:space="0" w:color="auto" w:frame="1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В таких играх отрабатывается сила захвата, развивается зрительн</w:t>
      </w:r>
      <w:proofErr w:type="gramStart"/>
      <w:r w:rsidRPr="00CA7FDC">
        <w:rPr>
          <w:color w:val="111115"/>
          <w:sz w:val="36"/>
          <w:szCs w:val="36"/>
          <w:bdr w:val="none" w:sz="0" w:space="0" w:color="auto" w:frame="1"/>
        </w:rPr>
        <w:t>о-</w:t>
      </w:r>
      <w:proofErr w:type="gramEnd"/>
      <w:r w:rsidRPr="00CA7FDC">
        <w:rPr>
          <w:color w:val="111115"/>
          <w:sz w:val="36"/>
          <w:szCs w:val="36"/>
          <w:bdr w:val="none" w:sz="0" w:space="0" w:color="auto" w:frame="1"/>
        </w:rPr>
        <w:t xml:space="preserve"> двигательная координация движений. Учитывается правильность чередования и плавность перехода от одной позы к другой.</w:t>
      </w:r>
    </w:p>
    <w:p w:rsidR="00647EFE" w:rsidRPr="00CA7FDC" w:rsidRDefault="00647EFE" w:rsidP="00647EFE">
      <w:pPr>
        <w:spacing w:after="0" w:line="240" w:lineRule="auto"/>
        <w:ind w:firstLine="360"/>
        <w:rPr>
          <w:rFonts w:ascii="Times New Roman" w:hAnsi="Times New Roman" w:cs="Times New Roman"/>
          <w:color w:val="111115"/>
          <w:sz w:val="36"/>
          <w:szCs w:val="36"/>
        </w:rPr>
      </w:pPr>
      <w:r w:rsidRPr="00CA7FDC">
        <w:rPr>
          <w:rFonts w:ascii="Times New Roman" w:hAnsi="Times New Roman" w:cs="Times New Roman"/>
          <w:color w:val="111115"/>
          <w:sz w:val="36"/>
          <w:szCs w:val="36"/>
        </w:rPr>
        <w:t xml:space="preserve">На пятом этапе, мы используем крупу в изобразительной деятельности, выполняя работу по аппликации.  </w:t>
      </w:r>
    </w:p>
    <w:p w:rsidR="00647EFE" w:rsidRPr="00CA7FDC" w:rsidRDefault="00647EFE" w:rsidP="00647E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CA7FDC">
        <w:rPr>
          <w:rFonts w:ascii="Times New Roman" w:hAnsi="Times New Roman" w:cs="Times New Roman"/>
          <w:color w:val="111115"/>
          <w:sz w:val="36"/>
          <w:szCs w:val="36"/>
        </w:rPr>
        <w:t xml:space="preserve">Для этого потребуется крупа, клей, кисточка для клея, бумага или картон, карандаш. Можно использовать готовые шаблоны рисунков. </w:t>
      </w: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Работа с разными материалами расширяет среду возможностей ребёнка, обеспечивает его </w:t>
      </w:r>
      <w:r w:rsidRPr="00CA7FDC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раскрепощение, развивает воображение, фантазию.</w:t>
      </w:r>
      <w:r w:rsidRPr="00CA7FDC">
        <w:rPr>
          <w:rFonts w:ascii="Times New Roman" w:hAnsi="Times New Roman" w:cs="Times New Roman"/>
          <w:color w:val="111115"/>
          <w:sz w:val="36"/>
          <w:szCs w:val="36"/>
        </w:rPr>
        <w:t xml:space="preserve"> Деткам это очень нравится, и работают они всегда с удовольствием, а готовые работы всегда радуют родителей. 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36"/>
          <w:szCs w:val="36"/>
        </w:rPr>
      </w:pPr>
      <w:r w:rsidRPr="00CA7FDC">
        <w:rPr>
          <w:color w:val="111115"/>
          <w:sz w:val="36"/>
          <w:szCs w:val="36"/>
        </w:rPr>
        <w:t xml:space="preserve">      В завершении нашей встречи, уважаемые коллеги, мне хотелось бы узнать, что интересного и нового вы сегодня узнали для себя из моего опыта работы? Возможно, что-то вы будете использовать в </w:t>
      </w:r>
      <w:r>
        <w:rPr>
          <w:color w:val="111115"/>
          <w:sz w:val="36"/>
          <w:szCs w:val="36"/>
        </w:rPr>
        <w:t xml:space="preserve">своей </w:t>
      </w:r>
      <w:r w:rsidRPr="00CA7FDC">
        <w:rPr>
          <w:color w:val="111115"/>
          <w:sz w:val="36"/>
          <w:szCs w:val="36"/>
        </w:rPr>
        <w:t>работе.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263" w:lineRule="atLeast"/>
        <w:ind w:left="5" w:right="1035"/>
        <w:jc w:val="both"/>
        <w:rPr>
          <w:color w:val="111115"/>
          <w:sz w:val="36"/>
          <w:szCs w:val="36"/>
        </w:rPr>
      </w:pP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ind w:left="5"/>
        <w:rPr>
          <w:color w:val="111115"/>
          <w:sz w:val="36"/>
          <w:szCs w:val="36"/>
        </w:rPr>
      </w:pPr>
      <w:r w:rsidRPr="00CA7FDC">
        <w:rPr>
          <w:color w:val="111115"/>
          <w:sz w:val="36"/>
          <w:szCs w:val="36"/>
          <w:bdr w:val="none" w:sz="0" w:space="0" w:color="auto" w:frame="1"/>
        </w:rPr>
        <w:t> </w:t>
      </w:r>
    </w:p>
    <w:p w:rsidR="00647EFE" w:rsidRPr="00CA7FDC" w:rsidRDefault="00647EFE" w:rsidP="00647EFE">
      <w:pPr>
        <w:pStyle w:val="a6"/>
        <w:shd w:val="clear" w:color="auto" w:fill="FFFFFF"/>
        <w:spacing w:before="0" w:beforeAutospacing="0" w:after="0" w:afterAutospacing="0" w:line="360" w:lineRule="atLeast"/>
        <w:ind w:left="53"/>
        <w:rPr>
          <w:color w:val="111115"/>
          <w:sz w:val="36"/>
          <w:szCs w:val="36"/>
        </w:rPr>
      </w:pPr>
    </w:p>
    <w:p w:rsidR="00647EFE" w:rsidRPr="00CA7FDC" w:rsidRDefault="00647EFE" w:rsidP="00647E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7EFE" w:rsidRPr="00E20E43" w:rsidRDefault="00647EFE" w:rsidP="00647E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7EFE" w:rsidRPr="00E20E43" w:rsidRDefault="00647EFE" w:rsidP="00647E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7EFE" w:rsidRPr="00E20E43" w:rsidRDefault="00647EFE" w:rsidP="00647E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7EFE" w:rsidRPr="00E20E43" w:rsidRDefault="00647EFE" w:rsidP="00647EF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937EC" w:rsidRDefault="003937EC"/>
    <w:p w:rsidR="003937EC" w:rsidRDefault="003937EC"/>
    <w:sectPr w:rsidR="003937EC" w:rsidSect="00AD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411"/>
    <w:multiLevelType w:val="hybridMultilevel"/>
    <w:tmpl w:val="1536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3937EC"/>
    <w:rsid w:val="003022EE"/>
    <w:rsid w:val="003937EC"/>
    <w:rsid w:val="00647EFE"/>
    <w:rsid w:val="00A9427E"/>
    <w:rsid w:val="00AA5EE4"/>
    <w:rsid w:val="00AD22D8"/>
    <w:rsid w:val="00DC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7EC"/>
    <w:rPr>
      <w:b/>
      <w:bCs/>
    </w:rPr>
  </w:style>
  <w:style w:type="paragraph" w:styleId="a4">
    <w:name w:val="List Paragraph"/>
    <w:basedOn w:val="a"/>
    <w:uiPriority w:val="34"/>
    <w:qFormat/>
    <w:rsid w:val="003937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7E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4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razvitie-melkoi-motoriki-u-detei-doshkolnogo-vozrasta-1226678.html" TargetMode="External"/><Relationship Id="rId5" Type="http://schemas.openxmlformats.org/officeDocument/2006/relationships/hyperlink" Target="https://www.maam.ru/detskijsad/palchikovye-igry-dlja-srednego-doshkolnogo-vozrasta-4-5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2021-11-04T11:00:00Z</dcterms:created>
  <dcterms:modified xsi:type="dcterms:W3CDTF">2021-11-04T11:22:00Z</dcterms:modified>
</cp:coreProperties>
</file>