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BE" w:rsidRPr="0010166D" w:rsidRDefault="00FC1DEF" w:rsidP="009F07ED">
      <w:pPr>
        <w:spacing w:after="120"/>
        <w:jc w:val="center"/>
        <w:rPr>
          <w:rFonts w:ascii="Times New Roman" w:hAnsi="Times New Roman" w:cs="Times New Roman"/>
          <w:sz w:val="28"/>
          <w:szCs w:val="28"/>
        </w:rPr>
      </w:pPr>
      <w:r w:rsidRPr="0010166D">
        <w:rPr>
          <w:rFonts w:ascii="Times New Roman" w:hAnsi="Times New Roman" w:cs="Times New Roman"/>
          <w:sz w:val="28"/>
          <w:szCs w:val="28"/>
        </w:rPr>
        <w:t>АДМ</w:t>
      </w:r>
      <w:r>
        <w:rPr>
          <w:rFonts w:ascii="Times New Roman" w:hAnsi="Times New Roman" w:cs="Times New Roman"/>
          <w:sz w:val="28"/>
          <w:szCs w:val="28"/>
        </w:rPr>
        <w:t>ИНИСТРАЦИЯ ТАМБОВСКОГО РАЙОНА</w:t>
      </w:r>
    </w:p>
    <w:p w:rsidR="00C94CBE" w:rsidRPr="0010166D" w:rsidRDefault="00FC1DEF" w:rsidP="009F07ED">
      <w:pPr>
        <w:spacing w:after="120"/>
        <w:jc w:val="center"/>
        <w:rPr>
          <w:rFonts w:ascii="Times New Roman" w:hAnsi="Times New Roman" w:cs="Times New Roman"/>
          <w:sz w:val="28"/>
          <w:szCs w:val="28"/>
        </w:rPr>
      </w:pPr>
      <w:r w:rsidRPr="0010166D">
        <w:rPr>
          <w:rFonts w:ascii="Times New Roman" w:hAnsi="Times New Roman" w:cs="Times New Roman"/>
          <w:sz w:val="28"/>
          <w:szCs w:val="28"/>
        </w:rPr>
        <w:t>ТАМБОВСКОЙ ОБЛАСТИ</w:t>
      </w:r>
    </w:p>
    <w:p w:rsidR="00FC1DEF" w:rsidRPr="0010166D" w:rsidRDefault="00FC1DEF" w:rsidP="003C32CF">
      <w:pPr>
        <w:spacing w:after="120"/>
        <w:jc w:val="center"/>
        <w:rPr>
          <w:rFonts w:ascii="Times New Roman" w:hAnsi="Times New Roman" w:cs="Times New Roman"/>
          <w:sz w:val="28"/>
          <w:szCs w:val="28"/>
        </w:rPr>
      </w:pPr>
      <w:r w:rsidRPr="0010166D">
        <w:rPr>
          <w:rFonts w:ascii="Times New Roman" w:hAnsi="Times New Roman" w:cs="Times New Roman"/>
          <w:sz w:val="28"/>
          <w:szCs w:val="28"/>
        </w:rPr>
        <w:t>П О С Т А Н О В Л Е Н И Е</w:t>
      </w:r>
    </w:p>
    <w:p w:rsidR="00FC1DEF" w:rsidRDefault="00FC1DEF" w:rsidP="009F07ED">
      <w:pPr>
        <w:spacing w:after="240"/>
        <w:rPr>
          <w:rFonts w:ascii="Times New Roman" w:hAnsi="Times New Roman" w:cs="Times New Roman"/>
          <w:sz w:val="28"/>
          <w:szCs w:val="28"/>
        </w:rPr>
      </w:pPr>
      <w:r w:rsidRPr="0010166D">
        <w:rPr>
          <w:rFonts w:ascii="Times New Roman" w:hAnsi="Times New Roman" w:cs="Times New Roman"/>
          <w:sz w:val="28"/>
          <w:szCs w:val="28"/>
        </w:rPr>
        <w:t>_</w:t>
      </w:r>
      <w:r w:rsidR="00C228D7">
        <w:rPr>
          <w:rFonts w:ascii="Times New Roman" w:hAnsi="Times New Roman" w:cs="Times New Roman"/>
          <w:sz w:val="28"/>
          <w:szCs w:val="28"/>
        </w:rPr>
        <w:t>__</w:t>
      </w:r>
      <w:r w:rsidR="00A254DE" w:rsidRPr="00A254DE">
        <w:rPr>
          <w:rFonts w:ascii="Times New Roman" w:hAnsi="Times New Roman" w:cs="Times New Roman"/>
          <w:sz w:val="28"/>
          <w:szCs w:val="28"/>
          <w:u w:val="single"/>
        </w:rPr>
        <w:t>12.01.2018</w:t>
      </w:r>
      <w:r w:rsidR="00C228D7">
        <w:rPr>
          <w:rFonts w:ascii="Times New Roman" w:hAnsi="Times New Roman" w:cs="Times New Roman"/>
          <w:sz w:val="28"/>
          <w:szCs w:val="28"/>
        </w:rPr>
        <w:t>_</w:t>
      </w:r>
      <w:r w:rsidR="00C15279">
        <w:rPr>
          <w:rFonts w:ascii="Times New Roman" w:hAnsi="Times New Roman" w:cs="Times New Roman"/>
          <w:sz w:val="28"/>
          <w:szCs w:val="28"/>
        </w:rPr>
        <w:t>_</w:t>
      </w:r>
      <w:r w:rsidRPr="0010166D">
        <w:rPr>
          <w:rFonts w:ascii="Times New Roman" w:hAnsi="Times New Roman" w:cs="Times New Roman"/>
          <w:sz w:val="28"/>
          <w:szCs w:val="28"/>
        </w:rPr>
        <w:t>_                                г. Тамбов                                  №_</w:t>
      </w:r>
      <w:r w:rsidR="00C228D7">
        <w:rPr>
          <w:rFonts w:ascii="Times New Roman" w:hAnsi="Times New Roman" w:cs="Times New Roman"/>
          <w:sz w:val="28"/>
          <w:szCs w:val="28"/>
        </w:rPr>
        <w:t>_</w:t>
      </w:r>
      <w:r w:rsidR="00A254DE" w:rsidRPr="00A254DE">
        <w:rPr>
          <w:rFonts w:ascii="Times New Roman" w:hAnsi="Times New Roman" w:cs="Times New Roman"/>
          <w:sz w:val="28"/>
          <w:szCs w:val="28"/>
          <w:u w:val="single"/>
        </w:rPr>
        <w:t>9</w:t>
      </w:r>
      <w:r w:rsidR="00C228D7">
        <w:rPr>
          <w:rFonts w:ascii="Times New Roman" w:hAnsi="Times New Roman" w:cs="Times New Roman"/>
          <w:sz w:val="28"/>
          <w:szCs w:val="28"/>
        </w:rPr>
        <w:t>___</w:t>
      </w:r>
      <w:r w:rsidRPr="0010166D">
        <w:rPr>
          <w:rFonts w:ascii="Times New Roman" w:hAnsi="Times New Roman" w:cs="Times New Roman"/>
          <w:sz w:val="28"/>
          <w:szCs w:val="28"/>
        </w:rPr>
        <w:t>_</w:t>
      </w:r>
    </w:p>
    <w:p w:rsidR="00C94CBE" w:rsidRPr="009F07ED" w:rsidRDefault="00C15279" w:rsidP="009F07ED">
      <w:pPr>
        <w:pStyle w:val="1"/>
        <w:suppressAutoHyphens/>
        <w:spacing w:after="240" w:line="240" w:lineRule="exact"/>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E061D1">
        <w:rPr>
          <w:rFonts w:ascii="Times New Roman" w:hAnsi="Times New Roman" w:cs="Times New Roman"/>
          <w:sz w:val="28"/>
          <w:szCs w:val="28"/>
        </w:rPr>
        <w:t>постановление администрации Тамбовского района от 02.02.2017 №106 «О</w:t>
      </w:r>
      <w:bookmarkStart w:id="0" w:name="_GoBack"/>
      <w:bookmarkEnd w:id="0"/>
      <w:r w:rsidR="00E061D1">
        <w:rPr>
          <w:rFonts w:ascii="Times New Roman" w:hAnsi="Times New Roman" w:cs="Times New Roman"/>
          <w:sz w:val="28"/>
          <w:szCs w:val="28"/>
        </w:rPr>
        <w:t>б утверждении Примерного положения об оплате труда работников муниципальных образовательных организаций Тамбовского района»</w:t>
      </w:r>
    </w:p>
    <w:p w:rsidR="00FC1DEF" w:rsidRDefault="005C431E" w:rsidP="00FC1DEF">
      <w:pPr>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4D3467">
        <w:rPr>
          <w:rFonts w:ascii="Times New Roman" w:hAnsi="Times New Roman" w:cs="Times New Roman"/>
          <w:sz w:val="28"/>
          <w:szCs w:val="28"/>
        </w:rPr>
        <w:t xml:space="preserve"> Трудовым кодексом Российской Федерации,</w:t>
      </w:r>
      <w:r w:rsidR="00C15279">
        <w:rPr>
          <w:rFonts w:ascii="Times New Roman" w:hAnsi="Times New Roman" w:cs="Times New Roman"/>
          <w:sz w:val="28"/>
          <w:szCs w:val="28"/>
        </w:rPr>
        <w:t xml:space="preserve"> Федеральн</w:t>
      </w:r>
      <w:r>
        <w:rPr>
          <w:rFonts w:ascii="Times New Roman" w:hAnsi="Times New Roman" w:cs="Times New Roman"/>
          <w:sz w:val="28"/>
          <w:szCs w:val="28"/>
        </w:rPr>
        <w:t>ым</w:t>
      </w:r>
      <w:r w:rsidR="00C15279">
        <w:rPr>
          <w:rFonts w:ascii="Times New Roman" w:hAnsi="Times New Roman" w:cs="Times New Roman"/>
          <w:sz w:val="28"/>
          <w:szCs w:val="28"/>
        </w:rPr>
        <w:t xml:space="preserve"> закон</w:t>
      </w:r>
      <w:r>
        <w:rPr>
          <w:rFonts w:ascii="Times New Roman" w:hAnsi="Times New Roman" w:cs="Times New Roman"/>
          <w:sz w:val="28"/>
          <w:szCs w:val="28"/>
        </w:rPr>
        <w:t>ом</w:t>
      </w:r>
      <w:r w:rsidR="00C15279">
        <w:rPr>
          <w:rFonts w:ascii="Times New Roman" w:hAnsi="Times New Roman" w:cs="Times New Roman"/>
          <w:sz w:val="28"/>
          <w:szCs w:val="28"/>
        </w:rPr>
        <w:t xml:space="preserve"> от 29.12.2012 №273-ФЗ «Об образовании в Российской Федерации»,</w:t>
      </w:r>
      <w:r w:rsidR="000D4E8A">
        <w:rPr>
          <w:rFonts w:ascii="Times New Roman" w:hAnsi="Times New Roman" w:cs="Times New Roman"/>
          <w:sz w:val="28"/>
          <w:szCs w:val="28"/>
        </w:rPr>
        <w:t xml:space="preserve"> </w:t>
      </w:r>
      <w:r w:rsidR="00C228D7" w:rsidRPr="003A3AFF">
        <w:rPr>
          <w:rFonts w:ascii="Times New Roman" w:hAnsi="Times New Roman" w:cs="Times New Roman"/>
          <w:sz w:val="28"/>
          <w:szCs w:val="28"/>
        </w:rPr>
        <w:t>Законом Тамбовской области от 05.02.2016 №629-З «Об оплате труда работников областных государственных бюджетных, автономных и казенных учреждений», постановлением администрации Тамбовской области от 03.08.2016 №879 «Об основах формирования системы оплаты труда работников областных государственных бюджетных, автономных и казенных учреждений», решением Тамбовского районного Совета народных депутатов Тамбовской области от 27.10.2016 №425 «Об утверждении Положения об оплате труда работников муниципальных бюджетных, автономных и казенных учреждений Тамбовского района Тамбовской области», постановлением администрации Тамбовского района от 29.12.2016 г №1735 «Об основах формирования системы оплаты труда работников муниципальных бюджетных, автономных и казенных учреждений Тамбовского района Тамбовской области»</w:t>
      </w:r>
      <w:r w:rsidR="00175ADD">
        <w:rPr>
          <w:rFonts w:ascii="Times New Roman" w:hAnsi="Times New Roman" w:cs="Times New Roman"/>
          <w:sz w:val="28"/>
          <w:szCs w:val="28"/>
        </w:rPr>
        <w:t>, постановлением администрации Тамбовского района Тамбовской области от 17.11.2017 №2582 «О мерах по увеличению с 01 января 2018 года оплаты труда работников районных муниципальных учреждений»</w:t>
      </w:r>
      <w:r w:rsidR="004D3467">
        <w:rPr>
          <w:rFonts w:ascii="Times New Roman" w:hAnsi="Times New Roman" w:cs="Times New Roman"/>
          <w:sz w:val="28"/>
          <w:szCs w:val="28"/>
        </w:rPr>
        <w:t>,</w:t>
      </w:r>
      <w:r w:rsidR="00C15279">
        <w:rPr>
          <w:rFonts w:ascii="Times New Roman" w:hAnsi="Times New Roman" w:cs="Times New Roman"/>
          <w:sz w:val="28"/>
          <w:szCs w:val="28"/>
        </w:rPr>
        <w:t xml:space="preserve"> </w:t>
      </w:r>
      <w:r w:rsidR="00FC1DEF" w:rsidRPr="00E30454">
        <w:rPr>
          <w:rFonts w:ascii="Times New Roman" w:hAnsi="Times New Roman" w:cs="Times New Roman"/>
          <w:sz w:val="28"/>
          <w:szCs w:val="28"/>
        </w:rPr>
        <w:t>администрация района постановляет:</w:t>
      </w:r>
    </w:p>
    <w:p w:rsidR="00897F76" w:rsidRDefault="00897F76" w:rsidP="00897F76">
      <w:pPr>
        <w:suppressAutoHyphens/>
        <w:ind w:firstLine="709"/>
        <w:jc w:val="both"/>
        <w:rPr>
          <w:rFonts w:ascii="Times New Roman" w:hAnsi="Times New Roman" w:cs="Times New Roman"/>
          <w:sz w:val="28"/>
          <w:szCs w:val="28"/>
        </w:rPr>
      </w:pPr>
      <w:r>
        <w:rPr>
          <w:rFonts w:ascii="Times New Roman" w:hAnsi="Times New Roman" w:cs="Times New Roman"/>
          <w:sz w:val="28"/>
          <w:szCs w:val="28"/>
        </w:rPr>
        <w:t>1. Внести изменения в постановление администрации Тамбовского района от 02.02.2017 №106 «Об утверждении Примерного положения об оплате труда работников муниципальных образовательных организаций Тамбовского района»</w:t>
      </w:r>
      <w:r>
        <w:rPr>
          <w:rFonts w:ascii="Times New Roman" w:hAnsi="Times New Roman" w:cs="Times New Roman"/>
          <w:sz w:val="28"/>
        </w:rPr>
        <w:t xml:space="preserve"> в части приложения</w:t>
      </w:r>
      <w:r w:rsidRPr="006B2C70">
        <w:rPr>
          <w:rFonts w:ascii="Times New Roman" w:hAnsi="Times New Roman" w:cs="Times New Roman"/>
          <w:sz w:val="28"/>
          <w:szCs w:val="28"/>
        </w:rPr>
        <w:t>.</w:t>
      </w:r>
    </w:p>
    <w:p w:rsidR="00897F76" w:rsidRPr="00AD7525" w:rsidRDefault="00897F76" w:rsidP="00897F76">
      <w:pPr>
        <w:suppressAutoHyphens/>
        <w:ind w:firstLine="709"/>
        <w:jc w:val="both"/>
        <w:rPr>
          <w:rFonts w:ascii="Times New Roman" w:hAnsi="Times New Roman" w:cs="Times New Roman"/>
          <w:sz w:val="28"/>
          <w:szCs w:val="28"/>
        </w:rPr>
      </w:pPr>
      <w:r>
        <w:rPr>
          <w:rFonts w:ascii="Times New Roman" w:hAnsi="Times New Roman" w:cs="Times New Roman"/>
          <w:sz w:val="28"/>
          <w:szCs w:val="28"/>
        </w:rPr>
        <w:t>2. Изложить приложение к постановлению администрации Тамбовского района от 02.02.2017 №106 «Об утверждении Примерного положения об оплате труда работников муниципальных образовательных организаций Тамбовского района»</w:t>
      </w:r>
      <w:r>
        <w:rPr>
          <w:rFonts w:ascii="Times New Roman" w:hAnsi="Times New Roman" w:cs="Times New Roman"/>
          <w:sz w:val="28"/>
        </w:rPr>
        <w:t xml:space="preserve"> в новой редакции согласно приложению к настоящему постановлению.</w:t>
      </w:r>
    </w:p>
    <w:p w:rsidR="00897F76" w:rsidRDefault="00897F76" w:rsidP="00C94CBE">
      <w:pPr>
        <w:suppressAutoHyphens/>
        <w:ind w:firstLine="709"/>
        <w:jc w:val="both"/>
        <w:rPr>
          <w:rFonts w:ascii="Times New Roman" w:hAnsi="Times New Roman" w:cs="Times New Roman"/>
          <w:sz w:val="28"/>
          <w:szCs w:val="28"/>
        </w:rPr>
      </w:pPr>
      <w:r>
        <w:rPr>
          <w:rFonts w:ascii="Times New Roman" w:hAnsi="Times New Roman" w:cs="Times New Roman"/>
          <w:sz w:val="28"/>
          <w:szCs w:val="28"/>
        </w:rPr>
        <w:t>3. Руководителям образовательных организаций Тамбовского района привести локальные акты образовательных организаций в соответствие с Примерным положением об оплате труда работников муниципальных образовательных организаций Тамбовского района, утвержденным настоящим постановлением.</w:t>
      </w:r>
    </w:p>
    <w:p w:rsidR="009F07ED" w:rsidRDefault="009F07ED" w:rsidP="00C94CBE">
      <w:pPr>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Pr="009F07ED">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01 января 2018 года.</w:t>
      </w:r>
    </w:p>
    <w:p w:rsidR="003C32CF" w:rsidRDefault="003C32CF" w:rsidP="00C94CBE">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olor w:val="000000"/>
          <w:sz w:val="28"/>
          <w:szCs w:val="28"/>
        </w:rPr>
        <w:t xml:space="preserve">Опубликовать настоящее постановление на сайте Тамбовского областного портала в информационно-коммуникационной сети «Интернет» </w:t>
      </w:r>
      <w:r>
        <w:rPr>
          <w:rFonts w:ascii="Times New Roman" w:hAnsi="Times New Roman"/>
          <w:color w:val="000000"/>
          <w:sz w:val="28"/>
          <w:szCs w:val="28"/>
          <w:lang w:val="en-US"/>
        </w:rPr>
        <w:t>www</w:t>
      </w:r>
      <w:r w:rsidRPr="003A738E">
        <w:rPr>
          <w:rFonts w:ascii="Times New Roman" w:hAnsi="Times New Roman"/>
          <w:color w:val="000000"/>
          <w:sz w:val="28"/>
          <w:szCs w:val="28"/>
        </w:rPr>
        <w:t>.</w:t>
      </w:r>
      <w:r>
        <w:rPr>
          <w:rFonts w:ascii="Times New Roman" w:hAnsi="Times New Roman"/>
          <w:color w:val="000000"/>
          <w:sz w:val="28"/>
          <w:szCs w:val="28"/>
          <w:lang w:val="en-US"/>
        </w:rPr>
        <w:t>top</w:t>
      </w:r>
      <w:r w:rsidRPr="003A738E">
        <w:rPr>
          <w:rFonts w:ascii="Times New Roman" w:hAnsi="Times New Roman"/>
          <w:color w:val="000000"/>
          <w:sz w:val="28"/>
          <w:szCs w:val="28"/>
        </w:rPr>
        <w:t>68.</w:t>
      </w:r>
      <w:proofErr w:type="spellStart"/>
      <w:r>
        <w:rPr>
          <w:rFonts w:ascii="Times New Roman" w:hAnsi="Times New Roman"/>
          <w:color w:val="000000"/>
          <w:sz w:val="28"/>
          <w:szCs w:val="28"/>
          <w:lang w:val="en-US"/>
        </w:rPr>
        <w:t>ru</w:t>
      </w:r>
      <w:proofErr w:type="spellEnd"/>
      <w:r w:rsidRPr="006B2C70">
        <w:rPr>
          <w:rFonts w:ascii="Times New Roman" w:hAnsi="Times New Roman"/>
          <w:bCs/>
          <w:sz w:val="28"/>
        </w:rPr>
        <w:t>.</w:t>
      </w:r>
    </w:p>
    <w:p w:rsidR="00FC1DEF" w:rsidRDefault="003C32CF" w:rsidP="00C94CBE">
      <w:pPr>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00486802">
        <w:rPr>
          <w:rFonts w:ascii="Times New Roman" w:hAnsi="Times New Roman" w:cs="Times New Roman"/>
          <w:sz w:val="28"/>
          <w:szCs w:val="28"/>
        </w:rPr>
        <w:t>.</w:t>
      </w:r>
      <w:r w:rsidR="002C3F56">
        <w:rPr>
          <w:rFonts w:ascii="Times New Roman" w:hAnsi="Times New Roman" w:cs="Times New Roman"/>
          <w:sz w:val="28"/>
          <w:szCs w:val="28"/>
        </w:rPr>
        <w:t xml:space="preserve"> </w:t>
      </w:r>
      <w:r w:rsidR="00FC1DEF">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района </w:t>
      </w:r>
      <w:r w:rsidR="00753BC3">
        <w:rPr>
          <w:rFonts w:ascii="Times New Roman" w:hAnsi="Times New Roman" w:cs="Times New Roman"/>
          <w:sz w:val="28"/>
          <w:szCs w:val="28"/>
        </w:rPr>
        <w:t>И.Н. Борзых</w:t>
      </w:r>
      <w:r w:rsidR="00FC1DEF">
        <w:rPr>
          <w:rFonts w:ascii="Times New Roman" w:hAnsi="Times New Roman" w:cs="Times New Roman"/>
          <w:sz w:val="28"/>
          <w:szCs w:val="28"/>
        </w:rPr>
        <w:t>.</w:t>
      </w:r>
    </w:p>
    <w:p w:rsidR="00120B42" w:rsidRPr="00E30454" w:rsidRDefault="00120B42" w:rsidP="00B27352">
      <w:pPr>
        <w:suppressAutoHyphens/>
        <w:jc w:val="both"/>
        <w:rPr>
          <w:rFonts w:ascii="Times New Roman" w:hAnsi="Times New Roman" w:cs="Times New Roman"/>
          <w:sz w:val="28"/>
          <w:szCs w:val="28"/>
        </w:rPr>
      </w:pPr>
    </w:p>
    <w:p w:rsidR="00B27352" w:rsidRDefault="00B27352" w:rsidP="00B27352">
      <w:pPr>
        <w:spacing w:line="0" w:lineRule="atLeast"/>
        <w:jc w:val="both"/>
        <w:rPr>
          <w:rFonts w:ascii="Times New Roman" w:hAnsi="Times New Roman"/>
          <w:sz w:val="28"/>
          <w:szCs w:val="28"/>
        </w:rPr>
      </w:pPr>
      <w:r>
        <w:rPr>
          <w:rFonts w:ascii="Times New Roman" w:hAnsi="Times New Roman"/>
          <w:sz w:val="28"/>
          <w:szCs w:val="28"/>
        </w:rPr>
        <w:t>Временно исполняющий обязанности</w:t>
      </w:r>
    </w:p>
    <w:p w:rsidR="00B77163" w:rsidRPr="004D3467" w:rsidRDefault="00B27352" w:rsidP="00B27352">
      <w:pPr>
        <w:rPr>
          <w:rFonts w:ascii="Times New Roman" w:hAnsi="Times New Roman"/>
          <w:sz w:val="28"/>
          <w:szCs w:val="28"/>
        </w:rPr>
      </w:pPr>
      <w:r>
        <w:rPr>
          <w:rFonts w:ascii="Times New Roman" w:hAnsi="Times New Roman"/>
          <w:sz w:val="28"/>
          <w:szCs w:val="28"/>
        </w:rPr>
        <w:t>главы администрации Тамбовского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120B42">
        <w:rPr>
          <w:rFonts w:ascii="Times New Roman" w:hAnsi="Times New Roman"/>
          <w:sz w:val="28"/>
          <w:szCs w:val="28"/>
        </w:rPr>
        <w:t xml:space="preserve">    </w:t>
      </w:r>
      <w:r>
        <w:rPr>
          <w:rFonts w:ascii="Times New Roman" w:hAnsi="Times New Roman"/>
          <w:sz w:val="28"/>
          <w:szCs w:val="28"/>
        </w:rPr>
        <w:t xml:space="preserve">      Е.Г. Щербакова </w:t>
      </w:r>
      <w:r w:rsidR="004D3467">
        <w:rPr>
          <w:rFonts w:ascii="Times New Roman" w:hAnsi="Times New Roman"/>
          <w:sz w:val="28"/>
          <w:szCs w:val="28"/>
        </w:rPr>
        <w:br w:type="page"/>
      </w:r>
    </w:p>
    <w:tbl>
      <w:tblPr>
        <w:tblW w:w="0" w:type="auto"/>
        <w:tblLook w:val="04A0" w:firstRow="1" w:lastRow="0" w:firstColumn="1" w:lastColumn="0" w:noHBand="0" w:noVBand="1"/>
      </w:tblPr>
      <w:tblGrid>
        <w:gridCol w:w="4619"/>
        <w:gridCol w:w="5162"/>
      </w:tblGrid>
      <w:tr w:rsidR="00B27352" w:rsidRPr="00B27352" w:rsidTr="00120B42">
        <w:tc>
          <w:tcPr>
            <w:tcW w:w="4644" w:type="dxa"/>
          </w:tcPr>
          <w:p w:rsidR="00B27352" w:rsidRPr="00B27352" w:rsidRDefault="00B27352" w:rsidP="003C32CF">
            <w:pPr>
              <w:jc w:val="center"/>
              <w:rPr>
                <w:rFonts w:ascii="Times New Roman" w:hAnsi="Times New Roman" w:cs="Times New Roman"/>
                <w:sz w:val="28"/>
                <w:szCs w:val="28"/>
              </w:rPr>
            </w:pPr>
            <w:r w:rsidRPr="00B27352">
              <w:rPr>
                <w:rFonts w:ascii="Times New Roman" w:hAnsi="Times New Roman" w:cs="Times New Roman"/>
                <w:sz w:val="28"/>
                <w:szCs w:val="28"/>
              </w:rPr>
              <w:lastRenderedPageBreak/>
              <w:t>СОГЛАСОВАНО</w:t>
            </w:r>
          </w:p>
          <w:p w:rsidR="00B27352" w:rsidRPr="00B27352" w:rsidRDefault="00B27352" w:rsidP="003C32CF">
            <w:pPr>
              <w:jc w:val="center"/>
              <w:rPr>
                <w:rFonts w:ascii="Times New Roman" w:hAnsi="Times New Roman" w:cs="Times New Roman"/>
                <w:sz w:val="28"/>
                <w:szCs w:val="28"/>
              </w:rPr>
            </w:pPr>
            <w:r w:rsidRPr="00B27352">
              <w:rPr>
                <w:rFonts w:ascii="Times New Roman" w:hAnsi="Times New Roman" w:cs="Times New Roman"/>
                <w:sz w:val="28"/>
                <w:szCs w:val="28"/>
              </w:rPr>
              <w:t>Председатель районного</w:t>
            </w:r>
          </w:p>
          <w:p w:rsidR="00B27352" w:rsidRPr="00B27352" w:rsidRDefault="00B27352" w:rsidP="003C32CF">
            <w:pPr>
              <w:jc w:val="center"/>
              <w:rPr>
                <w:rFonts w:ascii="Times New Roman" w:hAnsi="Times New Roman" w:cs="Times New Roman"/>
                <w:sz w:val="28"/>
                <w:szCs w:val="28"/>
              </w:rPr>
            </w:pPr>
            <w:r w:rsidRPr="00B27352">
              <w:rPr>
                <w:rFonts w:ascii="Times New Roman" w:hAnsi="Times New Roman" w:cs="Times New Roman"/>
                <w:sz w:val="28"/>
                <w:szCs w:val="28"/>
              </w:rPr>
              <w:t>комитета профсоюза работников</w:t>
            </w:r>
          </w:p>
          <w:p w:rsidR="00B27352" w:rsidRPr="00B27352" w:rsidRDefault="00B27352" w:rsidP="003C32CF">
            <w:pPr>
              <w:jc w:val="center"/>
              <w:rPr>
                <w:rFonts w:ascii="Times New Roman" w:hAnsi="Times New Roman" w:cs="Times New Roman"/>
                <w:sz w:val="28"/>
                <w:szCs w:val="28"/>
              </w:rPr>
            </w:pPr>
            <w:r w:rsidRPr="00B27352">
              <w:rPr>
                <w:rFonts w:ascii="Times New Roman" w:hAnsi="Times New Roman" w:cs="Times New Roman"/>
                <w:sz w:val="28"/>
                <w:szCs w:val="28"/>
              </w:rPr>
              <w:t>образования Тамбовского района</w:t>
            </w:r>
          </w:p>
          <w:p w:rsidR="00B27352" w:rsidRPr="00B27352" w:rsidRDefault="00B27352" w:rsidP="003C32CF">
            <w:pPr>
              <w:jc w:val="center"/>
              <w:rPr>
                <w:rFonts w:ascii="Times New Roman" w:hAnsi="Times New Roman" w:cs="Times New Roman"/>
                <w:sz w:val="28"/>
                <w:szCs w:val="28"/>
              </w:rPr>
            </w:pPr>
            <w:r w:rsidRPr="00B27352">
              <w:rPr>
                <w:rFonts w:ascii="Times New Roman" w:hAnsi="Times New Roman" w:cs="Times New Roman"/>
                <w:sz w:val="28"/>
                <w:szCs w:val="28"/>
              </w:rPr>
              <w:t>Н.М. Тарасова</w:t>
            </w:r>
          </w:p>
          <w:p w:rsidR="00B27352" w:rsidRPr="00B27352" w:rsidRDefault="00B27352" w:rsidP="003C32CF">
            <w:pPr>
              <w:jc w:val="center"/>
              <w:rPr>
                <w:rFonts w:ascii="Times New Roman" w:hAnsi="Times New Roman" w:cs="Times New Roman"/>
                <w:sz w:val="28"/>
                <w:szCs w:val="28"/>
              </w:rPr>
            </w:pPr>
            <w:r w:rsidRPr="00B27352">
              <w:rPr>
                <w:rFonts w:ascii="Times New Roman" w:hAnsi="Times New Roman" w:cs="Times New Roman"/>
                <w:sz w:val="28"/>
                <w:szCs w:val="28"/>
              </w:rPr>
              <w:t>«____»_____________________</w:t>
            </w:r>
          </w:p>
          <w:p w:rsidR="00B27352" w:rsidRPr="00B27352" w:rsidRDefault="00B27352" w:rsidP="003C32CF">
            <w:pPr>
              <w:jc w:val="center"/>
              <w:rPr>
                <w:rFonts w:ascii="Times New Roman" w:hAnsi="Times New Roman" w:cs="Times New Roman"/>
                <w:sz w:val="28"/>
                <w:szCs w:val="28"/>
              </w:rPr>
            </w:pPr>
            <w:r w:rsidRPr="00B27352">
              <w:rPr>
                <w:rFonts w:ascii="Times New Roman" w:hAnsi="Times New Roman" w:cs="Times New Roman"/>
                <w:sz w:val="28"/>
                <w:szCs w:val="28"/>
              </w:rPr>
              <w:t>___________________________</w:t>
            </w:r>
          </w:p>
        </w:tc>
        <w:tc>
          <w:tcPr>
            <w:tcW w:w="5234" w:type="dxa"/>
          </w:tcPr>
          <w:p w:rsidR="00B27352" w:rsidRPr="00B27352" w:rsidRDefault="00B27352" w:rsidP="003C32CF">
            <w:pPr>
              <w:ind w:firstLine="605"/>
              <w:jc w:val="center"/>
              <w:rPr>
                <w:rFonts w:ascii="Times New Roman" w:hAnsi="Times New Roman" w:cs="Times New Roman"/>
                <w:sz w:val="28"/>
                <w:szCs w:val="28"/>
              </w:rPr>
            </w:pPr>
            <w:r w:rsidRPr="00B27352">
              <w:rPr>
                <w:rFonts w:ascii="Times New Roman" w:hAnsi="Times New Roman" w:cs="Times New Roman"/>
                <w:sz w:val="28"/>
                <w:szCs w:val="28"/>
              </w:rPr>
              <w:t>ПРИЛОЖ</w:t>
            </w:r>
            <w:r w:rsidR="00120B42">
              <w:rPr>
                <w:rFonts w:ascii="Times New Roman" w:hAnsi="Times New Roman" w:cs="Times New Roman"/>
                <w:sz w:val="28"/>
                <w:szCs w:val="28"/>
              </w:rPr>
              <w:t xml:space="preserve"> </w:t>
            </w:r>
            <w:r w:rsidRPr="00B27352">
              <w:rPr>
                <w:rFonts w:ascii="Times New Roman" w:hAnsi="Times New Roman" w:cs="Times New Roman"/>
                <w:sz w:val="28"/>
                <w:szCs w:val="28"/>
              </w:rPr>
              <w:t>ЕНИЕ</w:t>
            </w:r>
          </w:p>
          <w:p w:rsidR="00B27352" w:rsidRPr="00B27352" w:rsidRDefault="00B27352" w:rsidP="003C32CF">
            <w:pPr>
              <w:ind w:firstLine="605"/>
              <w:jc w:val="center"/>
              <w:rPr>
                <w:rFonts w:ascii="Times New Roman" w:hAnsi="Times New Roman" w:cs="Times New Roman"/>
                <w:sz w:val="28"/>
                <w:szCs w:val="28"/>
              </w:rPr>
            </w:pPr>
            <w:r w:rsidRPr="00B27352">
              <w:rPr>
                <w:rFonts w:ascii="Times New Roman" w:hAnsi="Times New Roman" w:cs="Times New Roman"/>
                <w:sz w:val="28"/>
                <w:szCs w:val="28"/>
              </w:rPr>
              <w:t>УТВЕРЖДЕНО</w:t>
            </w:r>
          </w:p>
          <w:p w:rsidR="00B27352" w:rsidRPr="00B27352" w:rsidRDefault="00B27352" w:rsidP="003C32CF">
            <w:pPr>
              <w:ind w:firstLine="605"/>
              <w:jc w:val="center"/>
              <w:rPr>
                <w:rFonts w:ascii="Times New Roman" w:hAnsi="Times New Roman" w:cs="Times New Roman"/>
                <w:sz w:val="28"/>
                <w:szCs w:val="28"/>
              </w:rPr>
            </w:pPr>
            <w:r w:rsidRPr="00B27352">
              <w:rPr>
                <w:rFonts w:ascii="Times New Roman" w:hAnsi="Times New Roman" w:cs="Times New Roman"/>
                <w:sz w:val="28"/>
                <w:szCs w:val="28"/>
              </w:rPr>
              <w:t>постановлением администрации</w:t>
            </w:r>
          </w:p>
          <w:p w:rsidR="00120B42" w:rsidRDefault="00B27352" w:rsidP="003C32CF">
            <w:pPr>
              <w:ind w:firstLine="605"/>
              <w:jc w:val="center"/>
              <w:rPr>
                <w:rFonts w:ascii="Times New Roman" w:hAnsi="Times New Roman" w:cs="Times New Roman"/>
                <w:sz w:val="28"/>
                <w:szCs w:val="28"/>
              </w:rPr>
            </w:pPr>
            <w:r w:rsidRPr="00B27352">
              <w:rPr>
                <w:rFonts w:ascii="Times New Roman" w:hAnsi="Times New Roman" w:cs="Times New Roman"/>
                <w:sz w:val="28"/>
                <w:szCs w:val="28"/>
              </w:rPr>
              <w:t>Тамбовского района</w:t>
            </w:r>
          </w:p>
          <w:p w:rsidR="00B27352" w:rsidRPr="00B27352" w:rsidRDefault="00120B42" w:rsidP="003C32CF">
            <w:pPr>
              <w:ind w:firstLine="605"/>
              <w:jc w:val="center"/>
              <w:rPr>
                <w:rFonts w:ascii="Times New Roman" w:hAnsi="Times New Roman" w:cs="Times New Roman"/>
                <w:sz w:val="28"/>
                <w:szCs w:val="28"/>
              </w:rPr>
            </w:pPr>
            <w:r>
              <w:rPr>
                <w:rFonts w:ascii="Times New Roman" w:hAnsi="Times New Roman" w:cs="Times New Roman"/>
                <w:sz w:val="28"/>
                <w:szCs w:val="28"/>
              </w:rPr>
              <w:t>Тамбовской области</w:t>
            </w:r>
          </w:p>
          <w:p w:rsidR="00B27352" w:rsidRPr="00B27352" w:rsidRDefault="00B27352" w:rsidP="003C32CF">
            <w:pPr>
              <w:ind w:firstLine="605"/>
              <w:jc w:val="center"/>
              <w:rPr>
                <w:rFonts w:ascii="Times New Roman" w:hAnsi="Times New Roman" w:cs="Times New Roman"/>
                <w:sz w:val="28"/>
                <w:szCs w:val="28"/>
              </w:rPr>
            </w:pPr>
            <w:r w:rsidRPr="00B27352">
              <w:rPr>
                <w:rFonts w:ascii="Times New Roman" w:hAnsi="Times New Roman" w:cs="Times New Roman"/>
                <w:sz w:val="28"/>
                <w:szCs w:val="28"/>
              </w:rPr>
              <w:t>от________________ №_______</w:t>
            </w:r>
          </w:p>
          <w:p w:rsidR="00B27352" w:rsidRPr="00B27352" w:rsidRDefault="00B27352" w:rsidP="003C32CF">
            <w:pPr>
              <w:jc w:val="right"/>
              <w:rPr>
                <w:rFonts w:ascii="Times New Roman" w:hAnsi="Times New Roman" w:cs="Times New Roman"/>
                <w:sz w:val="28"/>
                <w:szCs w:val="28"/>
              </w:rPr>
            </w:pPr>
          </w:p>
          <w:p w:rsidR="00B27352" w:rsidRPr="00B27352" w:rsidRDefault="00B27352" w:rsidP="003C32CF">
            <w:pPr>
              <w:jc w:val="center"/>
              <w:rPr>
                <w:rFonts w:ascii="Times New Roman" w:hAnsi="Times New Roman" w:cs="Times New Roman"/>
                <w:sz w:val="28"/>
                <w:szCs w:val="28"/>
              </w:rPr>
            </w:pPr>
          </w:p>
        </w:tc>
      </w:tr>
    </w:tbl>
    <w:p w:rsidR="00B27352" w:rsidRPr="00B27352" w:rsidRDefault="00B27352" w:rsidP="00B27352">
      <w:pPr>
        <w:ind w:firstLine="567"/>
        <w:jc w:val="right"/>
        <w:rPr>
          <w:rFonts w:ascii="Times New Roman" w:hAnsi="Times New Roman" w:cs="Times New Roman"/>
          <w:sz w:val="28"/>
          <w:szCs w:val="28"/>
        </w:rPr>
      </w:pPr>
    </w:p>
    <w:p w:rsidR="00B27352" w:rsidRPr="00B27352" w:rsidRDefault="00B27352" w:rsidP="00B27352">
      <w:pPr>
        <w:ind w:firstLine="567"/>
        <w:jc w:val="center"/>
        <w:rPr>
          <w:rFonts w:ascii="Times New Roman" w:hAnsi="Times New Roman" w:cs="Times New Roman"/>
          <w:b/>
          <w:sz w:val="28"/>
          <w:szCs w:val="28"/>
        </w:rPr>
      </w:pPr>
      <w:r w:rsidRPr="00B27352">
        <w:rPr>
          <w:rFonts w:ascii="Times New Roman" w:hAnsi="Times New Roman" w:cs="Times New Roman"/>
          <w:b/>
          <w:sz w:val="28"/>
          <w:szCs w:val="28"/>
        </w:rPr>
        <w:t>ПРИМЕРНОЕ ПОЛОЖЕНИЕ</w:t>
      </w:r>
    </w:p>
    <w:p w:rsidR="00B27352" w:rsidRPr="00B27352" w:rsidRDefault="00B27352" w:rsidP="00B27352">
      <w:pPr>
        <w:ind w:firstLine="567"/>
        <w:jc w:val="center"/>
        <w:rPr>
          <w:rFonts w:ascii="Times New Roman" w:hAnsi="Times New Roman" w:cs="Times New Roman"/>
          <w:b/>
          <w:sz w:val="28"/>
          <w:szCs w:val="28"/>
        </w:rPr>
      </w:pPr>
      <w:r w:rsidRPr="00B27352">
        <w:rPr>
          <w:rFonts w:ascii="Times New Roman" w:hAnsi="Times New Roman" w:cs="Times New Roman"/>
          <w:b/>
          <w:sz w:val="28"/>
          <w:szCs w:val="28"/>
        </w:rPr>
        <w:t>ОБ ОПЛАТЕ ТРУДА РАБОТНИКОВ МУНИЦИПАЛЬНЫХ ОБРАЗОВАТЕЛЬНЫХ ОРГАНИЗАЦИЙ ТАМБОВСКОГО РАЙОНА</w:t>
      </w:r>
    </w:p>
    <w:p w:rsidR="00B27352" w:rsidRPr="00B27352" w:rsidRDefault="00B27352" w:rsidP="00B27352">
      <w:pPr>
        <w:rPr>
          <w:rFonts w:ascii="Times New Roman" w:hAnsi="Times New Roman" w:cs="Times New Roman"/>
          <w:b/>
          <w:sz w:val="28"/>
          <w:szCs w:val="28"/>
        </w:rPr>
      </w:pPr>
    </w:p>
    <w:p w:rsidR="00B27352" w:rsidRPr="00B27352" w:rsidRDefault="00B27352" w:rsidP="00B27352">
      <w:pPr>
        <w:widowControl/>
        <w:numPr>
          <w:ilvl w:val="0"/>
          <w:numId w:val="8"/>
        </w:numPr>
        <w:autoSpaceDE/>
        <w:autoSpaceDN/>
        <w:adjustRightInd/>
        <w:jc w:val="center"/>
        <w:rPr>
          <w:rFonts w:ascii="Times New Roman" w:hAnsi="Times New Roman" w:cs="Times New Roman"/>
          <w:b/>
          <w:sz w:val="28"/>
          <w:szCs w:val="28"/>
        </w:rPr>
      </w:pPr>
      <w:r w:rsidRPr="00B27352">
        <w:rPr>
          <w:rFonts w:ascii="Times New Roman" w:hAnsi="Times New Roman" w:cs="Times New Roman"/>
          <w:b/>
          <w:sz w:val="28"/>
          <w:szCs w:val="28"/>
        </w:rPr>
        <w:t>Общие положения</w:t>
      </w:r>
    </w:p>
    <w:p w:rsidR="00B27352" w:rsidRPr="00B27352" w:rsidRDefault="00B27352" w:rsidP="00B27352">
      <w:pPr>
        <w:tabs>
          <w:tab w:val="left" w:pos="120"/>
          <w:tab w:val="num" w:pos="840"/>
        </w:tabs>
        <w:ind w:firstLine="709"/>
        <w:jc w:val="both"/>
        <w:rPr>
          <w:rFonts w:ascii="Times New Roman" w:hAnsi="Times New Roman" w:cs="Times New Roman"/>
          <w:sz w:val="28"/>
          <w:szCs w:val="28"/>
        </w:rPr>
      </w:pPr>
      <w:r w:rsidRPr="00B27352">
        <w:rPr>
          <w:rFonts w:ascii="Times New Roman" w:hAnsi="Times New Roman" w:cs="Times New Roman"/>
          <w:sz w:val="28"/>
          <w:szCs w:val="28"/>
        </w:rPr>
        <w:t>1.1. Примерное положение об оплате труда работников муниципальных образовательных организаций Тамбовского района (далее - Положение), разработано в соответствии с Законом Тамбовской области от 05.02.2016 №629-З «Об оплате труда работников областных государственных бюджетных, автономных и казенных учреждений», постановлением администрации Тамбовской области от 03.08.2016 №879 «Об основах формирования системы оплаты труда работников областных государственных бюджетных, автономных и казенных учреждений», решением Тамбовского районного Совета народных депутатов Тамбовской области от 27.10.2016 №425 «Об утверждении Положения об оплате труда работников муниципальных бюджетных, автономных и казенных учреждений Тамбовского района Тамбовской области», постановлением администрации Тамбовского района от 29.12.2016 г №1735 «Об основах формирования системы оплаты труда работников муниципальных бюджетных, автономных и казенных учреждений Тамбовского района Тамбовской области» (далее – постановление администрации Тамбовского района).</w:t>
      </w:r>
    </w:p>
    <w:p w:rsidR="00B27352" w:rsidRPr="00B27352" w:rsidRDefault="00B27352" w:rsidP="00B27352">
      <w:pPr>
        <w:tabs>
          <w:tab w:val="num" w:pos="927"/>
        </w:tabs>
        <w:ind w:left="120" w:firstLine="709"/>
        <w:jc w:val="both"/>
        <w:rPr>
          <w:rFonts w:ascii="Times New Roman" w:hAnsi="Times New Roman" w:cs="Times New Roman"/>
          <w:sz w:val="28"/>
          <w:szCs w:val="28"/>
        </w:rPr>
      </w:pPr>
      <w:r w:rsidRPr="00B27352">
        <w:rPr>
          <w:rFonts w:ascii="Times New Roman" w:hAnsi="Times New Roman" w:cs="Times New Roman"/>
          <w:sz w:val="28"/>
          <w:szCs w:val="28"/>
        </w:rPr>
        <w:t>1.2. Настоящее Положение регулирует порядок оплаты труда работников муниципальных образовательных организаций Тамбовского района (далее – образовательные организации).</w:t>
      </w:r>
    </w:p>
    <w:p w:rsidR="00B27352" w:rsidRPr="00B27352" w:rsidRDefault="00B27352" w:rsidP="00B27352">
      <w:pPr>
        <w:tabs>
          <w:tab w:val="num" w:pos="927"/>
        </w:tabs>
        <w:ind w:firstLine="709"/>
        <w:rPr>
          <w:rFonts w:ascii="Times New Roman" w:hAnsi="Times New Roman" w:cs="Times New Roman"/>
          <w:sz w:val="28"/>
          <w:szCs w:val="28"/>
        </w:rPr>
      </w:pPr>
      <w:r w:rsidRPr="00B27352">
        <w:rPr>
          <w:rFonts w:ascii="Times New Roman" w:hAnsi="Times New Roman" w:cs="Times New Roman"/>
          <w:sz w:val="28"/>
          <w:szCs w:val="28"/>
        </w:rPr>
        <w:t>1.3. Настоящее Положение включает в себя: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рекомендуемые размеры окладов (должностных окладов), ставок заработной платы работников по профессиональным квалификационным группам (ПКГ) и квалификационным уровням;</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рекомендуемые размеры повышающих коэффициентов к окладам (должностным окладам), ставкам заработной платы работников основного персонала, условия, начисления;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выплаты компенсационного характера, условия их установления и выплаты;</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выплаты стимулирующего характера, премирование работников образовательных организаций, условия их установления и выплаты;</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выплаты социального характера, основные условия их установления и начисления;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условия оплаты труда руководителей образовательных организаций, их заместителей, главных бухгалтеров образовательных организаций;</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особенности оплаты труда педагогических и иных работников </w:t>
      </w:r>
      <w:r w:rsidRPr="00B27352">
        <w:rPr>
          <w:rFonts w:ascii="Times New Roman" w:hAnsi="Times New Roman" w:cs="Times New Roman"/>
          <w:sz w:val="28"/>
          <w:szCs w:val="28"/>
        </w:rPr>
        <w:lastRenderedPageBreak/>
        <w:t xml:space="preserve">образовательных организаций. </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pacing w:val="9"/>
          <w:sz w:val="28"/>
          <w:szCs w:val="28"/>
        </w:rPr>
        <w:t xml:space="preserve">1.4. </w:t>
      </w:r>
      <w:r w:rsidRPr="00B27352">
        <w:rPr>
          <w:rFonts w:ascii="Times New Roman" w:hAnsi="Times New Roman" w:cs="Times New Roman"/>
          <w:sz w:val="28"/>
          <w:szCs w:val="28"/>
        </w:rPr>
        <w:t xml:space="preserve">Система оплаты труда работников образовательных организаций устанавливается в соответствии с законодательством Российской Федерации, Тамбовской области, Тамбовского района, нормативными правовыми актами, содержащими нормы трудового права, настоящим Положением, а также с учетом мнения представительного органа работников образовательных организаций. </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Размеры окладов (должностных окладов), ставок заработной платы, выплат компенсационного и стимулирующего характера включаются в трудовой договор.</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pacing w:val="9"/>
          <w:sz w:val="28"/>
          <w:szCs w:val="28"/>
        </w:rPr>
        <w:t xml:space="preserve">1.5. </w:t>
      </w:r>
      <w:r w:rsidRPr="00B27352">
        <w:rPr>
          <w:rFonts w:ascii="Times New Roman" w:hAnsi="Times New Roman" w:cs="Times New Roman"/>
          <w:sz w:val="28"/>
          <w:szCs w:val="28"/>
        </w:rPr>
        <w:t>Заработная плата работника, состоящая из оклада (должностного оклада), ставки заработной платы, выплат компенсационного и стимулирующего характера, полностью отработавшего за установленный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минимальной заработной платы, установленной региональным соглашением в соответствии со статьей 133.1 Трудового кодекса Российской Федерации.</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pacing w:val="9"/>
          <w:sz w:val="28"/>
          <w:szCs w:val="28"/>
        </w:rPr>
        <w:t xml:space="preserve">1.6. </w:t>
      </w:r>
      <w:r w:rsidRPr="00B27352">
        <w:rPr>
          <w:rFonts w:ascii="Times New Roman" w:hAnsi="Times New Roman" w:cs="Times New Roman"/>
          <w:sz w:val="28"/>
          <w:szCs w:val="28"/>
        </w:rPr>
        <w:t>Заработная плата работников (без учета премий и иных стимулирующих выплат), устанавливаемая в соответствии с настоящим Положением, не должна быть меньше заработной платы (без учета премий и иных стимулирующих выплат), выплачиваемой до введения настоящего Положения, при условии сохранения объема должностных обязанностей работников и выполнения ими работ той же квалификации.</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Выплата заработной платы работникам образовательных организаций производится за счет средств федерального, областного и районного бюджетов, части средств, определяемой исполнительным органом местного самоуправления района – главным распорядителем средств районного бюджета, в ведении которого находятся образовательные организации, от оказания платных услуг и иной, приносящей доход деятельности.</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Заработная плата работника предельными размерами не ограничивается и зависит от его квалификации, сложности, количества, качества и условий выполняемой работы.</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1.7. Установление, начисление и выплата заработной платы работникам должна осуществляться в пределах средств, выделенных образовательной организации на оплату труда работников.</w:t>
      </w:r>
    </w:p>
    <w:p w:rsidR="00B27352" w:rsidRPr="00B27352" w:rsidRDefault="00B27352" w:rsidP="00B27352">
      <w:pPr>
        <w:ind w:firstLine="709"/>
        <w:jc w:val="both"/>
        <w:rPr>
          <w:rFonts w:ascii="Times New Roman" w:hAnsi="Times New Roman" w:cs="Times New Roman"/>
          <w:sz w:val="28"/>
          <w:szCs w:val="28"/>
        </w:rPr>
      </w:pPr>
    </w:p>
    <w:p w:rsidR="00B27352" w:rsidRPr="00B27352" w:rsidRDefault="00B27352" w:rsidP="00B27352">
      <w:pPr>
        <w:shd w:val="clear" w:color="auto" w:fill="FFFFFF"/>
        <w:ind w:firstLine="709"/>
        <w:jc w:val="center"/>
        <w:rPr>
          <w:rFonts w:ascii="Times New Roman" w:hAnsi="Times New Roman" w:cs="Times New Roman"/>
          <w:b/>
          <w:bCs/>
          <w:color w:val="000000"/>
          <w:sz w:val="28"/>
          <w:szCs w:val="28"/>
        </w:rPr>
      </w:pPr>
      <w:r w:rsidRPr="00B27352">
        <w:rPr>
          <w:rFonts w:ascii="Times New Roman" w:hAnsi="Times New Roman" w:cs="Times New Roman"/>
          <w:b/>
          <w:bCs/>
          <w:color w:val="000000"/>
          <w:sz w:val="28"/>
          <w:szCs w:val="28"/>
          <w:lang w:val="en-US"/>
        </w:rPr>
        <w:t>II</w:t>
      </w:r>
      <w:r w:rsidRPr="00B27352">
        <w:rPr>
          <w:rFonts w:ascii="Times New Roman" w:hAnsi="Times New Roman" w:cs="Times New Roman"/>
          <w:b/>
          <w:bCs/>
          <w:color w:val="000000"/>
          <w:sz w:val="28"/>
          <w:szCs w:val="28"/>
        </w:rPr>
        <w:t>. Р</w:t>
      </w:r>
      <w:r w:rsidRPr="00B27352">
        <w:rPr>
          <w:rFonts w:ascii="Times New Roman" w:hAnsi="Times New Roman" w:cs="Times New Roman"/>
          <w:b/>
          <w:sz w:val="28"/>
          <w:szCs w:val="28"/>
        </w:rPr>
        <w:t xml:space="preserve">екомендуемые размеры окладов (должностных окладов), ставок заработной платы работников по профессиональным квалификационным группам и квалификационным уровням </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2.1. Должности (профессии) работников образовательных организаций по профессиональным квалификационным группам и квалификационным уровням устанавливаются в соответствии с приказами </w:t>
      </w:r>
      <w:proofErr w:type="spellStart"/>
      <w:r w:rsidRPr="00B27352">
        <w:rPr>
          <w:rFonts w:ascii="Times New Roman" w:hAnsi="Times New Roman" w:cs="Times New Roman"/>
          <w:sz w:val="28"/>
          <w:szCs w:val="28"/>
        </w:rPr>
        <w:t>Минздравсоцразвития</w:t>
      </w:r>
      <w:proofErr w:type="spellEnd"/>
      <w:r w:rsidRPr="00B27352">
        <w:rPr>
          <w:rFonts w:ascii="Times New Roman" w:hAnsi="Times New Roman" w:cs="Times New Roman"/>
          <w:sz w:val="28"/>
          <w:szCs w:val="28"/>
        </w:rPr>
        <w:t xml:space="preserve"> России от 5 мая </w:t>
      </w:r>
      <w:smartTag w:uri="urn:schemas-microsoft-com:office:smarttags" w:element="metricconverter">
        <w:smartTagPr>
          <w:attr w:name="st" w:val="on"/>
          <w:attr w:name="ProductID" w:val="2008 г"/>
        </w:smartTagPr>
        <w:r w:rsidRPr="00B27352">
          <w:rPr>
            <w:rFonts w:ascii="Times New Roman" w:hAnsi="Times New Roman" w:cs="Times New Roman"/>
            <w:sz w:val="28"/>
            <w:szCs w:val="28"/>
          </w:rPr>
          <w:t>2008 г</w:t>
        </w:r>
      </w:smartTag>
      <w:r w:rsidRPr="00B27352">
        <w:rPr>
          <w:rFonts w:ascii="Times New Roman" w:hAnsi="Times New Roman" w:cs="Times New Roman"/>
          <w:sz w:val="28"/>
          <w:szCs w:val="28"/>
        </w:rPr>
        <w:t xml:space="preserve">. №216н «Об утверждении профессиональных квалификационных групп должностей работников образования», </w:t>
      </w:r>
      <w:r w:rsidRPr="00B27352">
        <w:rPr>
          <w:rFonts w:ascii="Times New Roman" w:hAnsi="Times New Roman" w:cs="Times New Roman"/>
          <w:bCs/>
          <w:sz w:val="28"/>
          <w:szCs w:val="28"/>
        </w:rPr>
        <w:t xml:space="preserve">от 5 мая 2008 г. №217н «Об утверждении профессиональных квалификационных групп должностей работников высшего и дополнительного профессионального образования», от 29 мая 2008 года №247н «Об утверждении профессиональных квалификационных групп общеотраслевых должностей руководителей, специалистов и служащих», </w:t>
      </w:r>
      <w:r w:rsidRPr="00B27352">
        <w:rPr>
          <w:rFonts w:ascii="Times New Roman" w:hAnsi="Times New Roman" w:cs="Times New Roman"/>
          <w:bCs/>
          <w:sz w:val="28"/>
          <w:szCs w:val="28"/>
        </w:rPr>
        <w:lastRenderedPageBreak/>
        <w:t xml:space="preserve">от 29 мая 2008 г.№248н «Об утверждении профессиональных квалификационных групп общеотраслевых профессий рабочих», </w:t>
      </w:r>
      <w:r w:rsidRPr="00B27352">
        <w:rPr>
          <w:rFonts w:ascii="Times New Roman" w:hAnsi="Times New Roman" w:cs="Times New Roman"/>
          <w:sz w:val="28"/>
          <w:szCs w:val="28"/>
        </w:rPr>
        <w:t>постановления администрации района от 29.12.2016 г №1735 «Об основах формирования системы оплаты труда работников муниципальных бюджетных, автономных и казенных учреждений Тамбовского района Тамбовской области».</w:t>
      </w:r>
    </w:p>
    <w:p w:rsidR="00B27352" w:rsidRPr="003C32CF" w:rsidRDefault="00B27352" w:rsidP="00B27352">
      <w:pPr>
        <w:ind w:firstLine="709"/>
        <w:jc w:val="both"/>
        <w:rPr>
          <w:rFonts w:ascii="Times New Roman" w:hAnsi="Times New Roman" w:cs="Times New Roman"/>
          <w:sz w:val="28"/>
          <w:szCs w:val="28"/>
        </w:rPr>
      </w:pPr>
      <w:r w:rsidRPr="003C32CF">
        <w:rPr>
          <w:rFonts w:ascii="Times New Roman" w:hAnsi="Times New Roman" w:cs="Times New Roman"/>
          <w:sz w:val="28"/>
          <w:szCs w:val="28"/>
        </w:rPr>
        <w:t>2.2. Постановлением администрации района 29.12.2016г №1735 установлены следующие размеры базовых (минимальных) окладов (базовых (минимальных) должностных окладов), базовых (минимальных) ставок заработной платы по профессиональным квалификационным группам и квалификационным уровням:</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2.2.1. по профессиональным квалификационным группам первого уровня </w:t>
      </w:r>
      <w:r w:rsidRPr="00B273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3375</w:t>
      </w:r>
      <w:r w:rsidRPr="00B27352">
        <w:rPr>
          <w:rFonts w:ascii="Times New Roman" w:hAnsi="Times New Roman" w:cs="Times New Roman"/>
          <w:color w:val="000000"/>
          <w:sz w:val="28"/>
          <w:szCs w:val="28"/>
        </w:rPr>
        <w:t xml:space="preserve"> рублей.</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2.2.2. по </w:t>
      </w:r>
      <w:r w:rsidRPr="00B27352">
        <w:rPr>
          <w:rFonts w:ascii="Times New Roman" w:hAnsi="Times New Roman" w:cs="Times New Roman"/>
          <w:sz w:val="28"/>
          <w:szCs w:val="28"/>
        </w:rPr>
        <w:t xml:space="preserve">профессиональным квалификационным группам </w:t>
      </w:r>
      <w:r w:rsidRPr="00B27352">
        <w:rPr>
          <w:rFonts w:ascii="Times New Roman" w:hAnsi="Times New Roman" w:cs="Times New Roman"/>
          <w:color w:val="000000"/>
          <w:sz w:val="28"/>
          <w:szCs w:val="28"/>
        </w:rPr>
        <w:t xml:space="preserve">второго уровня – </w:t>
      </w:r>
      <w:r>
        <w:rPr>
          <w:rFonts w:ascii="Times New Roman" w:hAnsi="Times New Roman" w:cs="Times New Roman"/>
          <w:color w:val="000000"/>
          <w:sz w:val="28"/>
          <w:szCs w:val="28"/>
        </w:rPr>
        <w:t>3564</w:t>
      </w:r>
      <w:r w:rsidRPr="00B27352">
        <w:rPr>
          <w:rFonts w:ascii="Times New Roman" w:hAnsi="Times New Roman" w:cs="Times New Roman"/>
          <w:color w:val="000000"/>
          <w:sz w:val="28"/>
          <w:szCs w:val="28"/>
        </w:rPr>
        <w:t xml:space="preserve"> рублей.</w:t>
      </w:r>
    </w:p>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2.</w:t>
      </w:r>
      <w:r w:rsidRPr="00B27352">
        <w:rPr>
          <w:rFonts w:ascii="Times New Roman" w:hAnsi="Times New Roman" w:cs="Times New Roman"/>
          <w:sz w:val="28"/>
          <w:szCs w:val="28"/>
        </w:rPr>
        <w:t xml:space="preserve">2.3. по профессиональным квалификационным группам третьего уровня – </w:t>
      </w:r>
      <w:r>
        <w:rPr>
          <w:rFonts w:ascii="Times New Roman" w:hAnsi="Times New Roman" w:cs="Times New Roman"/>
          <w:sz w:val="28"/>
          <w:szCs w:val="28"/>
        </w:rPr>
        <w:t>5138</w:t>
      </w:r>
      <w:r w:rsidRPr="00B27352">
        <w:rPr>
          <w:rFonts w:ascii="Times New Roman" w:hAnsi="Times New Roman" w:cs="Times New Roman"/>
          <w:sz w:val="28"/>
          <w:szCs w:val="28"/>
        </w:rPr>
        <w:t xml:space="preserve"> рублей, для профессиональной квалификационной группы должностей педагогических работников третьего уровня - 5040 рублей (включается размер ежемесячной денежной компенсации на обеспечение книгоиздательской продукцией и периодическими изданиями, установленный по состоянию на 31.12.2012г.).</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2.2.4. по </w:t>
      </w:r>
      <w:r w:rsidRPr="00B27352">
        <w:rPr>
          <w:rFonts w:ascii="Times New Roman" w:hAnsi="Times New Roman" w:cs="Times New Roman"/>
          <w:sz w:val="28"/>
          <w:szCs w:val="28"/>
        </w:rPr>
        <w:t>профессиональным квалификационным группам</w:t>
      </w:r>
      <w:r w:rsidRPr="00B27352">
        <w:rPr>
          <w:rFonts w:ascii="Times New Roman" w:hAnsi="Times New Roman" w:cs="Times New Roman"/>
          <w:color w:val="000000"/>
          <w:sz w:val="28"/>
          <w:szCs w:val="28"/>
        </w:rPr>
        <w:t xml:space="preserve"> четвертого уровня – </w:t>
      </w:r>
      <w:r>
        <w:rPr>
          <w:rFonts w:ascii="Times New Roman" w:hAnsi="Times New Roman" w:cs="Times New Roman"/>
          <w:color w:val="000000"/>
          <w:sz w:val="28"/>
          <w:szCs w:val="28"/>
        </w:rPr>
        <w:t>5939</w:t>
      </w:r>
      <w:r w:rsidRPr="00B27352">
        <w:rPr>
          <w:rFonts w:ascii="Times New Roman" w:hAnsi="Times New Roman" w:cs="Times New Roman"/>
          <w:color w:val="000000"/>
          <w:sz w:val="28"/>
          <w:szCs w:val="28"/>
        </w:rPr>
        <w:t xml:space="preserve"> рублей.</w:t>
      </w:r>
    </w:p>
    <w:p w:rsidR="00B27352" w:rsidRPr="00B27352" w:rsidRDefault="00B27352" w:rsidP="00B27352">
      <w:pPr>
        <w:ind w:firstLine="709"/>
        <w:jc w:val="both"/>
        <w:rPr>
          <w:rFonts w:ascii="Times New Roman" w:hAnsi="Times New Roman" w:cs="Times New Roman"/>
          <w:i/>
          <w:sz w:val="28"/>
          <w:szCs w:val="28"/>
        </w:rPr>
      </w:pPr>
      <w:r w:rsidRPr="00B27352">
        <w:rPr>
          <w:rFonts w:ascii="Times New Roman" w:hAnsi="Times New Roman" w:cs="Times New Roman"/>
          <w:color w:val="000000"/>
          <w:sz w:val="28"/>
          <w:szCs w:val="28"/>
        </w:rPr>
        <w:t>Рекомендуемые размеры окладов (должностных окладов), ставок заработной платы по профессиональным квалификационным группам и квалификационным уровням дифференцированы в зависимости от квалификационного уровня соответствующей профессиональной квалификационной групп</w:t>
      </w:r>
      <w:r w:rsidRPr="00B27352">
        <w:rPr>
          <w:rStyle w:val="13"/>
          <w:sz w:val="28"/>
          <w:szCs w:val="28"/>
        </w:rPr>
        <w:t xml:space="preserve">ы </w:t>
      </w:r>
      <w:r w:rsidRPr="00B27352">
        <w:rPr>
          <w:rFonts w:ascii="Times New Roman" w:hAnsi="Times New Roman" w:cs="Times New Roman"/>
          <w:color w:val="000000"/>
          <w:sz w:val="28"/>
          <w:szCs w:val="28"/>
        </w:rPr>
        <w:t>и установлены в приложении к настоящему Примерному положению.</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Базовый минимальный оклад, (должностной оклад) умноженный на повышающий коэффициент по занимаемой должности основного персонала, образует оклад (должностной оклад). Повышающие коэффициенты, компенсационные и стимулирующие выплаты начисляются на оклад (должностной оклад).</w:t>
      </w:r>
    </w:p>
    <w:p w:rsidR="00B27352" w:rsidRPr="00B27352" w:rsidRDefault="00B27352" w:rsidP="00B27352">
      <w:pPr>
        <w:pStyle w:val="ac"/>
        <w:spacing w:line="240" w:lineRule="auto"/>
        <w:ind w:firstLine="709"/>
        <w:jc w:val="both"/>
        <w:rPr>
          <w:szCs w:val="28"/>
        </w:rPr>
      </w:pPr>
      <w:r w:rsidRPr="00B27352">
        <w:rPr>
          <w:szCs w:val="28"/>
        </w:rPr>
        <w:t>Учреждения в пределах средств на оплату труда могут самостоятельно устанавливать повышающие коэффициенты по занимаемым должностям основного персонала, но не выше установленных постановлением администрации района.</w:t>
      </w:r>
    </w:p>
    <w:p w:rsidR="00B27352" w:rsidRPr="00B27352" w:rsidRDefault="00B27352" w:rsidP="00B27352">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B27352">
        <w:rPr>
          <w:rFonts w:ascii="Times New Roman" w:hAnsi="Times New Roman" w:cs="Times New Roman"/>
          <w:sz w:val="28"/>
          <w:szCs w:val="28"/>
        </w:rPr>
        <w:t>2.3. Для установления единых подходов в определении должностных обязанностей работников и предъявляемых к ним квалификационных требований в образовательных организациях применяются:</w:t>
      </w:r>
    </w:p>
    <w:p w:rsidR="00B27352" w:rsidRPr="00B27352" w:rsidRDefault="00B27352" w:rsidP="00B27352">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B27352">
        <w:rPr>
          <w:rFonts w:ascii="Times New Roman" w:hAnsi="Times New Roman" w:cs="Times New Roman"/>
          <w:sz w:val="28"/>
          <w:szCs w:val="28"/>
        </w:rPr>
        <w:t xml:space="preserve">- по должностям работников образования - квалификационные характеристики, утвержденные приказом </w:t>
      </w:r>
      <w:proofErr w:type="spellStart"/>
      <w:r w:rsidRPr="00B27352">
        <w:rPr>
          <w:rFonts w:ascii="Times New Roman" w:hAnsi="Times New Roman" w:cs="Times New Roman"/>
          <w:sz w:val="28"/>
          <w:szCs w:val="28"/>
        </w:rPr>
        <w:t>Минздравсоцразвития</w:t>
      </w:r>
      <w:proofErr w:type="spellEnd"/>
      <w:r w:rsidRPr="00B27352">
        <w:rPr>
          <w:rFonts w:ascii="Times New Roman" w:hAnsi="Times New Roman" w:cs="Times New Roman"/>
          <w:sz w:val="28"/>
          <w:szCs w:val="28"/>
        </w:rPr>
        <w:t xml:space="preserve"> РФ от 26.08.2010 № 761н «Об утверждении единого квалификационного справочника»;</w:t>
      </w:r>
    </w:p>
    <w:p w:rsidR="00B27352" w:rsidRPr="00B27352" w:rsidRDefault="00B27352" w:rsidP="00B27352">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B27352">
        <w:rPr>
          <w:rFonts w:ascii="Times New Roman" w:hAnsi="Times New Roman" w:cs="Times New Roman"/>
          <w:sz w:val="28"/>
          <w:szCs w:val="28"/>
        </w:rPr>
        <w:t xml:space="preserve">- по должностям работников здравоохранения (врачи, средний и младший медицинский персонал и др.) - квалификационные характеристики, утвержденные приказом </w:t>
      </w:r>
      <w:proofErr w:type="spellStart"/>
      <w:r w:rsidRPr="00B27352">
        <w:rPr>
          <w:rFonts w:ascii="Times New Roman" w:hAnsi="Times New Roman" w:cs="Times New Roman"/>
          <w:sz w:val="28"/>
          <w:szCs w:val="28"/>
        </w:rPr>
        <w:t>Минздравсоцразвития</w:t>
      </w:r>
      <w:proofErr w:type="spellEnd"/>
      <w:r w:rsidRPr="00B27352">
        <w:rPr>
          <w:rFonts w:ascii="Times New Roman" w:hAnsi="Times New Roman" w:cs="Times New Roman"/>
          <w:sz w:val="28"/>
          <w:szCs w:val="28"/>
        </w:rPr>
        <w:t xml:space="preserve"> РФ от 23.07.2010 № 541н «Квалификационные характеристики должностей работников в сфере здравоохранения»;</w:t>
      </w:r>
    </w:p>
    <w:p w:rsidR="00B27352" w:rsidRPr="00B27352" w:rsidRDefault="00B27352" w:rsidP="00B27352">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B27352">
        <w:rPr>
          <w:rFonts w:ascii="Times New Roman" w:hAnsi="Times New Roman" w:cs="Times New Roman"/>
          <w:sz w:val="28"/>
          <w:szCs w:val="28"/>
        </w:rPr>
        <w:lastRenderedPageBreak/>
        <w:t xml:space="preserve">- по должностям работников культуры (библиотекари, аккомпаниаторы и др.) - ТКХ, согласованные постановлением Минтруда России от 25 ноября 1992 года №43 «О согласовании разрядов оплаты труда и тарифно-квалификационных характеристик (требований) по должностям работников культуры Российской Федерации» (с изменениями и дополнениями); </w:t>
      </w:r>
    </w:p>
    <w:p w:rsidR="00B27352" w:rsidRPr="00B27352" w:rsidRDefault="00B27352" w:rsidP="00B27352">
      <w:pPr>
        <w:pStyle w:val="a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8"/>
          <w:szCs w:val="28"/>
        </w:rPr>
      </w:pPr>
      <w:r w:rsidRPr="00B27352">
        <w:rPr>
          <w:rFonts w:ascii="Times New Roman" w:hAnsi="Times New Roman" w:cs="Times New Roman"/>
          <w:sz w:val="28"/>
          <w:szCs w:val="28"/>
        </w:rPr>
        <w:t xml:space="preserve">- по общеотраслевым должностям служащих (бухгалтеры, инженеры, коменданты, специалисты по кадрам, юрисконсульты, художники, электроники, техники, лаборанты и др.) – квалификационные требования, утвержденные постановлением Минтруда России от 21 августа 1998 года №37 «Об утверждении квалификационного справочника руководителей, специалистов и других служащих» (с изменениями и дополнениями); </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sz w:val="28"/>
          <w:szCs w:val="28"/>
        </w:rPr>
      </w:pPr>
      <w:r w:rsidRPr="00B27352">
        <w:rPr>
          <w:rFonts w:ascii="Times New Roman" w:hAnsi="Times New Roman" w:cs="Times New Roman"/>
          <w:sz w:val="28"/>
          <w:szCs w:val="28"/>
        </w:rPr>
        <w:t>- по общеотраслевым профессиям рабочих - ТКХ, утвержденные постановлением Минтруда РФ от 10 ноября 1992 г. №31 «Об утверждении тарифно-квалификационных характеристик по общеотраслевым профессиям рабочих» (с изменениями и дополнениями).</w:t>
      </w:r>
    </w:p>
    <w:p w:rsidR="00B27352" w:rsidRPr="00B27352" w:rsidRDefault="00B27352" w:rsidP="00B27352">
      <w:pPr>
        <w:pStyle w:val="ac"/>
        <w:spacing w:line="240" w:lineRule="auto"/>
        <w:ind w:firstLine="709"/>
        <w:jc w:val="both"/>
        <w:rPr>
          <w:color w:val="000000"/>
          <w:szCs w:val="28"/>
        </w:rPr>
      </w:pPr>
      <w:r w:rsidRPr="00B27352">
        <w:rPr>
          <w:color w:val="000000"/>
          <w:szCs w:val="28"/>
        </w:rPr>
        <w:t>Наименование профессии «рабочий по комплексному обслуживанию и ремонту зданий» применяется в случаях выполнения работником видов работ, свойственных нескольким профессиям (электромонтер, слесарь, столяр, слесарь-ремонтник и др.), но с незначительным удельным весом работ по каждой из профессий.</w:t>
      </w:r>
    </w:p>
    <w:p w:rsidR="00B27352" w:rsidRPr="00B27352" w:rsidRDefault="00B27352" w:rsidP="00B27352">
      <w:pPr>
        <w:pStyle w:val="ac"/>
        <w:spacing w:line="240" w:lineRule="auto"/>
        <w:ind w:firstLine="709"/>
        <w:jc w:val="both"/>
        <w:rPr>
          <w:b/>
          <w:szCs w:val="28"/>
        </w:rPr>
      </w:pPr>
    </w:p>
    <w:p w:rsidR="00B27352" w:rsidRPr="00B27352" w:rsidRDefault="00B27352" w:rsidP="00B27352">
      <w:pPr>
        <w:ind w:firstLine="709"/>
        <w:jc w:val="center"/>
        <w:rPr>
          <w:rFonts w:ascii="Times New Roman" w:hAnsi="Times New Roman" w:cs="Times New Roman"/>
          <w:b/>
          <w:sz w:val="28"/>
          <w:szCs w:val="28"/>
        </w:rPr>
      </w:pPr>
      <w:r w:rsidRPr="00B27352">
        <w:rPr>
          <w:rFonts w:ascii="Times New Roman" w:hAnsi="Times New Roman" w:cs="Times New Roman"/>
          <w:b/>
          <w:sz w:val="28"/>
          <w:szCs w:val="28"/>
          <w:lang w:val="en-US"/>
        </w:rPr>
        <w:t>III</w:t>
      </w:r>
      <w:r w:rsidRPr="00B27352">
        <w:rPr>
          <w:rFonts w:ascii="Times New Roman" w:hAnsi="Times New Roman" w:cs="Times New Roman"/>
          <w:b/>
          <w:sz w:val="28"/>
          <w:szCs w:val="28"/>
        </w:rPr>
        <w:t>. Рекомендуемые размеры повышающих коэффициентов к окладам (должностным окладам), ставкам заработной платы работников основного персонала, условия их установления, начисления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3.1. Рекомендуемый размер повышающего коэффициента по занимаемой должности к окладам (должностным окладам), ставкам заработной платы работников основного персонала установлен в приложении к настоящему Положению.</w:t>
      </w:r>
    </w:p>
    <w:p w:rsidR="00B27352" w:rsidRPr="00B27352" w:rsidRDefault="00B27352" w:rsidP="00B27352">
      <w:pPr>
        <w:pStyle w:val="ac"/>
        <w:spacing w:line="240" w:lineRule="auto"/>
        <w:ind w:firstLine="709"/>
        <w:jc w:val="both"/>
        <w:rPr>
          <w:szCs w:val="28"/>
        </w:rPr>
      </w:pPr>
      <w:r w:rsidRPr="00B27352">
        <w:rPr>
          <w:szCs w:val="28"/>
        </w:rPr>
        <w:t>Образовательные организации, в пределах средств на оплату труда, могут самостоятельно определять размеры повышающих коэффициентов по занимаемой должности работников основного персонала, но не выше размеров повышающих коэффициентов, утвержденных приложением №2 к постановлению администрации района от 29.12.2016 г №1735 «Об основах формирования системы оплаты труда работников муниципальных бюджетных, автономных и казенных учреждений Тамбовского района Тамбовской области».</w:t>
      </w:r>
    </w:p>
    <w:p w:rsidR="00B27352" w:rsidRPr="00B27352" w:rsidRDefault="00B27352" w:rsidP="00B27352">
      <w:pPr>
        <w:shd w:val="clear" w:color="auto" w:fill="FFFFFF"/>
        <w:ind w:firstLine="709"/>
        <w:jc w:val="both"/>
        <w:rPr>
          <w:rFonts w:ascii="Times New Roman" w:hAnsi="Times New Roman" w:cs="Times New Roman"/>
          <w:color w:val="FF0000"/>
          <w:sz w:val="28"/>
          <w:szCs w:val="28"/>
        </w:rPr>
      </w:pPr>
      <w:r w:rsidRPr="00B27352">
        <w:rPr>
          <w:rFonts w:ascii="Times New Roman" w:hAnsi="Times New Roman" w:cs="Times New Roman"/>
          <w:color w:val="000000"/>
          <w:sz w:val="28"/>
          <w:szCs w:val="28"/>
        </w:rPr>
        <w:t xml:space="preserve">Повышающий коэффициент по занимаемой должности работников основного персонала может применяться к профессиональной квалификационной группе второго, третьего и четвертого уровней. 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 </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Повышающий коэффициент по занимаемой должности в исключительных случаях может применяться и к иным работникам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должности и рабочие профессии которых отнесены к профессиональной квалификационной группе второго, третьего и четвертого уровней.</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Базовый минимальный оклад (должностной оклад) умноженный на повышающий коэффициент по занимаемой должности основного персонала, образует оклад (должностной оклад). Повышающие коэффициенты начисляются </w:t>
      </w:r>
      <w:r w:rsidRPr="00B27352">
        <w:rPr>
          <w:rFonts w:ascii="Times New Roman" w:hAnsi="Times New Roman" w:cs="Times New Roman"/>
          <w:sz w:val="28"/>
          <w:szCs w:val="28"/>
        </w:rPr>
        <w:lastRenderedPageBreak/>
        <w:t>на оклад (должностной оклад).</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Образовательные организации в пределах средств на оплату труда могут самостоятельно устанавливать повышающие коэффициенты по занимаемым должностям основного персонала, но не выше установленных постановлением администрации района 29.12.2016 г №1735.</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3.2. Повышающий коэффициент по занимаемой должности работников основного персонала за квалификационную категорию устанавливается в процентах к окладу (должностному окладу), ставке заработной платы с целью стимулирования работников к качественному результату труда, путем повышения профессиональной квалификации и компетенции. Рекомендуемый размер повышающего коэффициента:</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до 0,30 – при наличии высшей квалификационной категории;  </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до 0,20 – при наличии первой квалификационной категории.</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3.3. Работникам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xml:space="preserve">, которым присвоена ученая степень или присвоено почетное звание «заслуженный», «народный», «мастер», «мастер спорта», «отличник», «почетный работник» и другие по занимаемой должности либо по профилю образовательного учреждения; а также работникам, награжденным орденами и медалями за работу в образовательном учреждении - по решению работодателя может быть установлен повышающий коэффициент до 0,20 в соответствии с положением об оплате труда работников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трудовым договором.</w:t>
      </w:r>
    </w:p>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sz w:val="28"/>
          <w:szCs w:val="28"/>
        </w:rPr>
        <w:t>При наличии у работника нескольких почетных званий, предусмотренных настоящим пунктом, повышающий коэффициент применяется по одному из оснований.</w:t>
      </w:r>
    </w:p>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 xml:space="preserve">3.4. </w:t>
      </w:r>
      <w:r w:rsidRPr="00B27352">
        <w:rPr>
          <w:rFonts w:ascii="Times New Roman" w:hAnsi="Times New Roman" w:cs="Times New Roman"/>
          <w:sz w:val="28"/>
          <w:szCs w:val="28"/>
        </w:rPr>
        <w:t xml:space="preserve">Для работников образовательных организаций повышающие коэффициенты к окладам (должностным окладам), ставкам заработной платы работников </w:t>
      </w:r>
      <w:proofErr w:type="gramStart"/>
      <w:r w:rsidRPr="00B27352">
        <w:rPr>
          <w:rFonts w:ascii="Times New Roman" w:hAnsi="Times New Roman" w:cs="Times New Roman"/>
          <w:sz w:val="28"/>
          <w:szCs w:val="28"/>
        </w:rPr>
        <w:t>устанавливаются  исходя</w:t>
      </w:r>
      <w:proofErr w:type="gramEnd"/>
      <w:r w:rsidRPr="00B27352">
        <w:rPr>
          <w:rFonts w:ascii="Times New Roman" w:hAnsi="Times New Roman" w:cs="Times New Roman"/>
          <w:sz w:val="28"/>
          <w:szCs w:val="28"/>
        </w:rPr>
        <w:t xml:space="preserve"> из типа (вида) учреждения (условия труда в которых отличаются от нормальных, расположенность учреждения в сельской местности и другие):</w:t>
      </w:r>
      <w:bookmarkStart w:id="1" w:name="sub_6021"/>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за работу в сельской местности, рабочих поселках - повышающий коэффициент до 0,25;</w:t>
      </w:r>
    </w:p>
    <w:p w:rsidR="00B27352" w:rsidRPr="00B27352" w:rsidRDefault="00B27352" w:rsidP="00B27352">
      <w:pPr>
        <w:ind w:firstLine="709"/>
        <w:jc w:val="both"/>
        <w:rPr>
          <w:rFonts w:ascii="Times New Roman" w:hAnsi="Times New Roman" w:cs="Times New Roman"/>
          <w:sz w:val="28"/>
          <w:szCs w:val="28"/>
        </w:rPr>
      </w:pPr>
      <w:bookmarkStart w:id="2" w:name="sub_60242"/>
      <w:bookmarkEnd w:id="1"/>
      <w:r w:rsidRPr="00B27352">
        <w:rPr>
          <w:rFonts w:ascii="Times New Roman" w:hAnsi="Times New Roman" w:cs="Times New Roman"/>
          <w:sz w:val="28"/>
          <w:szCs w:val="28"/>
        </w:rPr>
        <w:t>в образовательных учреждениях санаторного типа для обучающихся и воспитанников, нуждающихся в длительном лечении; учителям за индивидуальное обучение на дому больных детей - хроников (при наличие соответствующего медицинского заключения); учителям за индивидуальное и групповое обучение детей, находящихся на длительном лечении в детских больницах и детских отделениях больниц для взрослых; – повышающий коэффициент до 0,20;</w:t>
      </w:r>
    </w:p>
    <w:p w:rsidR="00B27352" w:rsidRPr="00B27352" w:rsidRDefault="00B27352" w:rsidP="00B27352">
      <w:pPr>
        <w:ind w:firstLine="709"/>
        <w:jc w:val="both"/>
        <w:rPr>
          <w:rFonts w:ascii="Times New Roman" w:hAnsi="Times New Roman" w:cs="Times New Roman"/>
          <w:sz w:val="28"/>
          <w:szCs w:val="28"/>
        </w:rPr>
      </w:pPr>
      <w:bookmarkStart w:id="3" w:name="sub_603"/>
      <w:bookmarkEnd w:id="2"/>
      <w:r w:rsidRPr="00B27352">
        <w:rPr>
          <w:rFonts w:ascii="Times New Roman" w:hAnsi="Times New Roman" w:cs="Times New Roman"/>
          <w:sz w:val="28"/>
          <w:szCs w:val="28"/>
        </w:rPr>
        <w:t xml:space="preserve">3.5. Для работников, занятых на работах с разными условиями вредности или опасности, размер повышающего коэффициента устанавливается согласно карте аттестации рабочего места, размер повышающего коэффициента не может превышать 0,8. </w:t>
      </w:r>
    </w:p>
    <w:bookmarkEnd w:id="3"/>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3.9. Размеры, периоды и условия выплаты персональных повышающих коэффициентов к окладам (должностным окладам), ставкам заработной платы устанавливаются работодателем конкретному высококвалифицированному работнику, заместителю руководителя, главному бухгалтеру образовательной организации в зависимости от типа и вида учреждения. Размер персонального </w:t>
      </w:r>
      <w:r w:rsidRPr="00B27352">
        <w:rPr>
          <w:rFonts w:ascii="Times New Roman" w:hAnsi="Times New Roman" w:cs="Times New Roman"/>
          <w:sz w:val="28"/>
          <w:szCs w:val="28"/>
        </w:rPr>
        <w:lastRenderedPageBreak/>
        <w:t>повышающего коэффициента к окладу (должностному окладу), ставке заработной платы не должен превышать 3,0.</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3.10. Установление и выплата повышающих коэффициентов определяется от</w:t>
      </w:r>
      <w:r w:rsidRPr="00B27352">
        <w:rPr>
          <w:rFonts w:ascii="Times New Roman" w:hAnsi="Times New Roman" w:cs="Times New Roman"/>
          <w:sz w:val="28"/>
          <w:szCs w:val="28"/>
        </w:rPr>
        <w:t xml:space="preserve"> окладов (должностных окладов), ставок заработной платы работников и</w:t>
      </w:r>
      <w:r w:rsidRPr="00B27352">
        <w:rPr>
          <w:rFonts w:ascii="Times New Roman" w:hAnsi="Times New Roman" w:cs="Times New Roman"/>
          <w:color w:val="000000"/>
          <w:sz w:val="28"/>
          <w:szCs w:val="28"/>
        </w:rPr>
        <w:t xml:space="preserve"> производится в пределах фонда оплаты труда.</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3.11. </w:t>
      </w:r>
      <w:r w:rsidRPr="00B27352">
        <w:rPr>
          <w:rFonts w:ascii="Times New Roman" w:hAnsi="Times New Roman" w:cs="Times New Roman"/>
          <w:sz w:val="28"/>
          <w:szCs w:val="28"/>
        </w:rPr>
        <w:t>Конкретный размер повышающих коэффициентов устанавливается образовательной организацией самостоятельно и закрепляется положением об оплате труда образовательной организации.</w:t>
      </w:r>
    </w:p>
    <w:p w:rsidR="00B27352" w:rsidRPr="00B27352" w:rsidRDefault="00B27352" w:rsidP="00B27352">
      <w:pPr>
        <w:ind w:firstLine="709"/>
        <w:rPr>
          <w:rFonts w:ascii="Times New Roman" w:hAnsi="Times New Roman" w:cs="Times New Roman"/>
          <w:b/>
          <w:sz w:val="28"/>
          <w:szCs w:val="28"/>
        </w:rPr>
      </w:pPr>
    </w:p>
    <w:p w:rsidR="00B27352" w:rsidRPr="00B27352" w:rsidRDefault="00B27352" w:rsidP="00B27352">
      <w:pPr>
        <w:ind w:firstLine="709"/>
        <w:jc w:val="center"/>
        <w:rPr>
          <w:rFonts w:ascii="Times New Roman" w:hAnsi="Times New Roman" w:cs="Times New Roman"/>
          <w:b/>
          <w:color w:val="000000"/>
          <w:sz w:val="28"/>
          <w:szCs w:val="28"/>
        </w:rPr>
      </w:pPr>
      <w:r w:rsidRPr="00B27352">
        <w:rPr>
          <w:rFonts w:ascii="Times New Roman" w:hAnsi="Times New Roman" w:cs="Times New Roman"/>
          <w:b/>
          <w:sz w:val="28"/>
          <w:szCs w:val="28"/>
          <w:lang w:val="en-US"/>
        </w:rPr>
        <w:t>IV</w:t>
      </w:r>
      <w:r w:rsidRPr="00B27352">
        <w:rPr>
          <w:rFonts w:ascii="Times New Roman" w:hAnsi="Times New Roman" w:cs="Times New Roman"/>
          <w:b/>
          <w:sz w:val="28"/>
          <w:szCs w:val="28"/>
        </w:rPr>
        <w:t>. В</w:t>
      </w:r>
      <w:r w:rsidRPr="00B27352">
        <w:rPr>
          <w:rFonts w:ascii="Times New Roman" w:hAnsi="Times New Roman" w:cs="Times New Roman"/>
          <w:b/>
          <w:color w:val="000000"/>
          <w:sz w:val="28"/>
          <w:szCs w:val="28"/>
        </w:rPr>
        <w:t>ыплаты компенсационного характера, условия их установления и выплаты</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4.1. Для работников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xml:space="preserve"> устанавливаются следующие выплаты компенсационного характера:</w:t>
      </w:r>
    </w:p>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sz w:val="28"/>
          <w:szCs w:val="28"/>
        </w:rPr>
        <w:t>4.1.1. работникам, занятым на тяжелых работах, работах с вредными и (или) опасными и иными особыми условиями труда, за время фактической занятости работника на таких рабочих местах в размере до 12%;</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4.1.2. выплаты за работу в условиях, отклоняющихся от нормальных:</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при выполнении работ различной квалификации, совмещении профессий (должностей),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 размер доплат устанавливается по соглашению сторон трудового договора с учетом содержания и (или) объема дополнительной работы в пределах фонда оплаты труда; от оклада (должностного оклада), тарифной ставки;</w:t>
      </w:r>
    </w:p>
    <w:p w:rsidR="00B27352" w:rsidRPr="00B27352" w:rsidRDefault="00B27352" w:rsidP="00B27352">
      <w:pPr>
        <w:shd w:val="clear" w:color="auto" w:fill="FFFFFF"/>
        <w:ind w:firstLine="709"/>
        <w:jc w:val="both"/>
        <w:rPr>
          <w:rStyle w:val="13"/>
          <w:sz w:val="28"/>
          <w:szCs w:val="28"/>
        </w:rPr>
      </w:pPr>
      <w:r w:rsidRPr="00B27352">
        <w:rPr>
          <w:rFonts w:ascii="Times New Roman" w:hAnsi="Times New Roman" w:cs="Times New Roman"/>
          <w:color w:val="000000"/>
          <w:sz w:val="28"/>
          <w:szCs w:val="28"/>
        </w:rPr>
        <w:t xml:space="preserve">- при выполнении работником объема преподавательской (учебной) работы, </w:t>
      </w:r>
      <w:r w:rsidRPr="00B27352">
        <w:rPr>
          <w:rStyle w:val="13"/>
          <w:sz w:val="28"/>
          <w:szCs w:val="28"/>
        </w:rPr>
        <w:t>превышающего норму</w:t>
      </w:r>
      <w:r w:rsidRPr="00B27352">
        <w:rPr>
          <w:rFonts w:ascii="Times New Roman" w:hAnsi="Times New Roman" w:cs="Times New Roman"/>
          <w:color w:val="000000"/>
          <w:sz w:val="28"/>
          <w:szCs w:val="28"/>
        </w:rPr>
        <w:t xml:space="preserve">, определенную </w:t>
      </w:r>
      <w:r w:rsidRPr="00B27352">
        <w:rPr>
          <w:rStyle w:val="13"/>
          <w:sz w:val="28"/>
          <w:szCs w:val="28"/>
        </w:rPr>
        <w:t xml:space="preserve">приказом Министерства образования и науки Российской Федерации от 22 декабря 2014 г. № 1601 </w:t>
      </w:r>
      <w:r w:rsidRPr="00B27352">
        <w:rPr>
          <w:rFonts w:ascii="Times New Roman" w:hAnsi="Times New Roman" w:cs="Times New Roman"/>
          <w:color w:val="000000"/>
          <w:sz w:val="28"/>
          <w:szCs w:val="28"/>
        </w:rPr>
        <w:t>«</w:t>
      </w:r>
      <w:r w:rsidRPr="00B27352">
        <w:rPr>
          <w:rStyle w:val="13"/>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Style w:val="13"/>
          <w:sz w:val="28"/>
          <w:szCs w:val="28"/>
        </w:rPr>
        <w:t xml:space="preserve">- </w:t>
      </w:r>
      <w:r w:rsidRPr="00B27352">
        <w:rPr>
          <w:rFonts w:ascii="Times New Roman" w:hAnsi="Times New Roman" w:cs="Times New Roman"/>
          <w:color w:val="000000"/>
          <w:sz w:val="28"/>
          <w:szCs w:val="28"/>
        </w:rPr>
        <w:t xml:space="preserve">за </w:t>
      </w:r>
      <w:r w:rsidRPr="00B27352">
        <w:rPr>
          <w:rStyle w:val="13"/>
          <w:sz w:val="28"/>
          <w:szCs w:val="28"/>
        </w:rPr>
        <w:t xml:space="preserve">выполнение </w:t>
      </w:r>
      <w:r w:rsidRPr="00B27352">
        <w:rPr>
          <w:rFonts w:ascii="Times New Roman" w:hAnsi="Times New Roman" w:cs="Times New Roman"/>
          <w:color w:val="000000"/>
          <w:sz w:val="28"/>
          <w:szCs w:val="28"/>
        </w:rPr>
        <w:t>фун</w:t>
      </w:r>
      <w:r w:rsidRPr="00B27352">
        <w:rPr>
          <w:rStyle w:val="23"/>
          <w:sz w:val="28"/>
          <w:szCs w:val="28"/>
        </w:rPr>
        <w:t>кци</w:t>
      </w:r>
      <w:r w:rsidRPr="00B27352">
        <w:rPr>
          <w:rFonts w:ascii="Times New Roman" w:hAnsi="Times New Roman" w:cs="Times New Roman"/>
          <w:color w:val="000000"/>
          <w:sz w:val="28"/>
          <w:szCs w:val="28"/>
        </w:rPr>
        <w:t>й классного руководителя, проверку письменных работ обучающихся, заведование учебными кабинетами (отделами, лабораториями, музеями), руководство методическими объединениями, цикловыми предметными комиссиями, кафедрами, учебными мастерскими и друг</w:t>
      </w:r>
      <w:r w:rsidRPr="00B27352">
        <w:rPr>
          <w:rStyle w:val="13"/>
          <w:sz w:val="28"/>
          <w:szCs w:val="28"/>
        </w:rPr>
        <w:t xml:space="preserve">ой </w:t>
      </w:r>
      <w:r w:rsidRPr="00B27352">
        <w:rPr>
          <w:rFonts w:ascii="Times New Roman" w:hAnsi="Times New Roman" w:cs="Times New Roman"/>
          <w:color w:val="000000"/>
          <w:sz w:val="28"/>
          <w:szCs w:val="28"/>
        </w:rPr>
        <w:t>дополнительн</w:t>
      </w:r>
      <w:r w:rsidRPr="00B27352">
        <w:rPr>
          <w:rStyle w:val="13"/>
          <w:sz w:val="28"/>
          <w:szCs w:val="28"/>
        </w:rPr>
        <w:t xml:space="preserve">ой </w:t>
      </w:r>
      <w:r w:rsidRPr="00B27352">
        <w:rPr>
          <w:rFonts w:ascii="Times New Roman" w:hAnsi="Times New Roman" w:cs="Times New Roman"/>
          <w:color w:val="000000"/>
          <w:sz w:val="28"/>
          <w:szCs w:val="28"/>
        </w:rPr>
        <w:t>работ</w:t>
      </w:r>
      <w:r w:rsidRPr="00B27352">
        <w:rPr>
          <w:rStyle w:val="13"/>
          <w:sz w:val="28"/>
          <w:szCs w:val="28"/>
        </w:rPr>
        <w:t>ы</w:t>
      </w:r>
      <w:r w:rsidRPr="00B27352">
        <w:rPr>
          <w:rFonts w:ascii="Times New Roman" w:hAnsi="Times New Roman" w:cs="Times New Roman"/>
          <w:color w:val="000000"/>
          <w:sz w:val="28"/>
          <w:szCs w:val="28"/>
        </w:rPr>
        <w:t>, связанной с образовательным процессом, и не входящ</w:t>
      </w:r>
      <w:r w:rsidRPr="00B27352">
        <w:rPr>
          <w:rStyle w:val="13"/>
          <w:sz w:val="28"/>
          <w:szCs w:val="28"/>
        </w:rPr>
        <w:t xml:space="preserve">ей </w:t>
      </w:r>
      <w:r w:rsidRPr="00B27352">
        <w:rPr>
          <w:rFonts w:ascii="Times New Roman" w:hAnsi="Times New Roman" w:cs="Times New Roman"/>
          <w:color w:val="000000"/>
          <w:sz w:val="28"/>
          <w:szCs w:val="28"/>
        </w:rPr>
        <w:t>в трудовые обязанности по своей основной работе, обусловленной трудовым договором.</w:t>
      </w:r>
    </w:p>
    <w:p w:rsidR="00B27352" w:rsidRPr="00B27352" w:rsidRDefault="00B27352" w:rsidP="00B27352">
      <w:pPr>
        <w:shd w:val="clear" w:color="auto" w:fill="FFFFFF"/>
        <w:ind w:firstLine="709"/>
        <w:jc w:val="both"/>
        <w:rPr>
          <w:rStyle w:val="13"/>
          <w:sz w:val="28"/>
          <w:szCs w:val="28"/>
        </w:rPr>
      </w:pPr>
      <w:r w:rsidRPr="00B27352">
        <w:rPr>
          <w:rStyle w:val="13"/>
          <w:sz w:val="28"/>
          <w:szCs w:val="28"/>
        </w:rPr>
        <w:t xml:space="preserve">Конкретные виды выплат, их размеры и порядок установления определяются положением об оплате труда </w:t>
      </w:r>
      <w:r w:rsidRPr="00B27352">
        <w:rPr>
          <w:rFonts w:ascii="Times New Roman" w:hAnsi="Times New Roman" w:cs="Times New Roman"/>
          <w:sz w:val="28"/>
          <w:szCs w:val="28"/>
        </w:rPr>
        <w:t>образовательной организации</w:t>
      </w:r>
      <w:r w:rsidRPr="00B27352">
        <w:rPr>
          <w:rStyle w:val="13"/>
          <w:sz w:val="28"/>
          <w:szCs w:val="28"/>
        </w:rPr>
        <w:t xml:space="preserve"> или локальным нормативным актом работодателя в пределах установленного фонда оплаты труда.</w:t>
      </w:r>
    </w:p>
    <w:p w:rsidR="00B27352" w:rsidRPr="00B27352" w:rsidRDefault="00B27352" w:rsidP="00B27352">
      <w:pPr>
        <w:shd w:val="clear" w:color="auto" w:fill="FFFFFF"/>
        <w:ind w:firstLine="709"/>
        <w:jc w:val="both"/>
        <w:rPr>
          <w:rStyle w:val="13"/>
          <w:sz w:val="28"/>
          <w:szCs w:val="28"/>
        </w:rPr>
      </w:pPr>
      <w:r w:rsidRPr="00B27352">
        <w:rPr>
          <w:rStyle w:val="13"/>
          <w:sz w:val="28"/>
          <w:szCs w:val="28"/>
        </w:rPr>
        <w:t>4.1.3. выплаты работникам за сверхурочную работу.</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Доплата за сверхурочную работу определяется в соответствии со статьей 152 Трудового кодекса Российской Федерации </w:t>
      </w:r>
      <w:r w:rsidRPr="00B27352">
        <w:rPr>
          <w:rStyle w:val="105pt0pt"/>
          <w:sz w:val="28"/>
          <w:szCs w:val="28"/>
        </w:rPr>
        <w:t xml:space="preserve">- </w:t>
      </w:r>
      <w:r w:rsidRPr="00B27352">
        <w:rPr>
          <w:rFonts w:ascii="Times New Roman" w:hAnsi="Times New Roman" w:cs="Times New Roman"/>
          <w:color w:val="000000"/>
          <w:sz w:val="28"/>
          <w:szCs w:val="28"/>
        </w:rPr>
        <w:t xml:space="preserve">первые два часа работы в полуторном размере, за последующие часы - в двойном размере. Для расчета количества часов сверхурочной работы применяется суммированный учет </w:t>
      </w:r>
      <w:r w:rsidRPr="00B27352">
        <w:rPr>
          <w:rFonts w:ascii="Times New Roman" w:hAnsi="Times New Roman" w:cs="Times New Roman"/>
          <w:color w:val="000000"/>
          <w:sz w:val="28"/>
          <w:szCs w:val="28"/>
        </w:rPr>
        <w:lastRenderedPageBreak/>
        <w:t>рабочего времени за квартал (год).</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Конкретные размеры оплаты за сверхурочную работу и периоды, применяемые для суммированного учета рабочего времени, устанавливаются локальным нормативным актом работодателя, принимаемым с учетом мнения представительного органа работников либо трудовым договором.</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4.1.4. выплаты работникам за работу в выходной и нерабочий праздничный день - не менее чем в двойном размере:</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1) работникам, труд которых оплачивается по дневным и часовым ставкам, - в размере двойной дневной или часовой ставки;</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2) работникам, получающим оклад (должностной оклад) доплата производится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если работа производилась сверх месячной нормы рабочего времени.</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Конкретные размеры оплаты за работу в выходные и нерабочие праздничные дни в соответствии со статьей 153 Трудового кодекса Российской Федерации устанавливаются локальным нормативным актом работодателя, принимаемым с учетом мнения представительного органа работников либо трудовым договором.</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(доплата не производится), а день отдыха оплате не подлежит.</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4.1.5. Выплаты работникам за работу в ночное время в размере до 35% за каждый час работы в ночное время (с 22 часов до 6 часов).</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Конкретный размер повышения оплаты труда за работу в ночное время в соответствии со статьей 154 Трудового кодекса Российской Федерации </w:t>
      </w:r>
      <w:r w:rsidRPr="00B27352">
        <w:rPr>
          <w:rStyle w:val="3"/>
          <w:sz w:val="28"/>
          <w:szCs w:val="28"/>
        </w:rPr>
        <w:t xml:space="preserve">устанавливается </w:t>
      </w:r>
      <w:r w:rsidRPr="00B27352">
        <w:rPr>
          <w:rFonts w:ascii="Times New Roman" w:hAnsi="Times New Roman" w:cs="Times New Roman"/>
          <w:color w:val="000000"/>
          <w:sz w:val="28"/>
          <w:szCs w:val="28"/>
        </w:rPr>
        <w:t>локальным нормативным актом работодателя, принимаемым с учетом мнения представительного органа работников.</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4.2. Выплаты компенсационного характера устанавливаются к окладам (должностным окладам), ставкам заработной платы (с учетом повышающих коэффициентов по занимаемой должности работников по соответствующим профессиональным квалификационным группам) в процентном отношении или </w:t>
      </w:r>
      <w:r w:rsidRPr="00B27352">
        <w:rPr>
          <w:rStyle w:val="3"/>
          <w:sz w:val="28"/>
          <w:szCs w:val="28"/>
        </w:rPr>
        <w:t xml:space="preserve">в абсолютной сумме </w:t>
      </w:r>
      <w:r w:rsidRPr="00B27352">
        <w:rPr>
          <w:rFonts w:ascii="Times New Roman" w:hAnsi="Times New Roman" w:cs="Times New Roman"/>
          <w:color w:val="000000"/>
          <w:sz w:val="28"/>
          <w:szCs w:val="28"/>
        </w:rPr>
        <w:t>в пределах фонда оплаты труда, если иное не установлено федеральными законами или указами Президента Российской Федерации. Размеры выплат компенсационного характера не могут быть ниже размеров, установленных трудовым законодательством.</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4.3. Порядок исчисления дневной и часовой ставки (части оклада (должностного оклада)) за день или час работы определяется локальным нормативным актом работодателя.</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4.4. Размеры и условия осуществления выплат компенсационного характера конкретизируются в трудовых договорах работников и в положении об оплате </w:t>
      </w:r>
      <w:r w:rsidRPr="00B27352">
        <w:rPr>
          <w:rFonts w:ascii="Times New Roman" w:hAnsi="Times New Roman" w:cs="Times New Roman"/>
          <w:color w:val="000000"/>
          <w:sz w:val="28"/>
          <w:szCs w:val="28"/>
        </w:rPr>
        <w:lastRenderedPageBreak/>
        <w:t>труда учреждения.</w:t>
      </w:r>
    </w:p>
    <w:p w:rsidR="00B27352" w:rsidRPr="00B27352" w:rsidRDefault="00B27352" w:rsidP="00B27352">
      <w:pPr>
        <w:ind w:firstLine="709"/>
        <w:jc w:val="center"/>
        <w:rPr>
          <w:rFonts w:ascii="Times New Roman" w:hAnsi="Times New Roman" w:cs="Times New Roman"/>
          <w:b/>
          <w:sz w:val="28"/>
          <w:szCs w:val="28"/>
        </w:rPr>
      </w:pPr>
    </w:p>
    <w:p w:rsidR="00B27352" w:rsidRPr="00B27352" w:rsidRDefault="00B27352" w:rsidP="00B27352">
      <w:pPr>
        <w:ind w:firstLine="709"/>
        <w:jc w:val="center"/>
        <w:rPr>
          <w:rFonts w:ascii="Times New Roman" w:hAnsi="Times New Roman" w:cs="Times New Roman"/>
          <w:b/>
          <w:sz w:val="28"/>
          <w:szCs w:val="28"/>
        </w:rPr>
      </w:pPr>
      <w:r w:rsidRPr="00B27352">
        <w:rPr>
          <w:rFonts w:ascii="Times New Roman" w:hAnsi="Times New Roman" w:cs="Times New Roman"/>
          <w:b/>
          <w:sz w:val="28"/>
          <w:szCs w:val="28"/>
          <w:lang w:val="en-US"/>
        </w:rPr>
        <w:t>V</w:t>
      </w:r>
      <w:r w:rsidRPr="00B27352">
        <w:rPr>
          <w:rFonts w:ascii="Times New Roman" w:hAnsi="Times New Roman" w:cs="Times New Roman"/>
          <w:b/>
          <w:sz w:val="28"/>
          <w:szCs w:val="28"/>
        </w:rPr>
        <w:t xml:space="preserve">. Выплаты стимулирующего характера, премирование работников учреждений, </w:t>
      </w:r>
      <w:r w:rsidRPr="00B27352">
        <w:rPr>
          <w:rFonts w:ascii="Times New Roman" w:hAnsi="Times New Roman" w:cs="Times New Roman"/>
          <w:b/>
          <w:color w:val="000000"/>
          <w:sz w:val="28"/>
          <w:szCs w:val="28"/>
        </w:rPr>
        <w:t>условия их установления и выплаты</w:t>
      </w:r>
      <w:r w:rsidRPr="00B27352">
        <w:rPr>
          <w:rFonts w:ascii="Times New Roman" w:hAnsi="Times New Roman" w:cs="Times New Roman"/>
          <w:b/>
          <w:sz w:val="28"/>
          <w:szCs w:val="28"/>
        </w:rPr>
        <w:t>;</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5.1. Для работников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xml:space="preserve"> могут быть установлены следующие выплаты стимулирующего характера:</w:t>
      </w:r>
    </w:p>
    <w:p w:rsidR="00B27352" w:rsidRPr="00B27352" w:rsidRDefault="00B27352" w:rsidP="00B27352">
      <w:pPr>
        <w:shd w:val="clear" w:color="auto" w:fill="FFFFFF"/>
        <w:ind w:left="14"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за интенсивность и высокие результаты работы;</w:t>
      </w:r>
    </w:p>
    <w:p w:rsidR="00B27352" w:rsidRPr="00B27352" w:rsidRDefault="00B27352" w:rsidP="00B27352">
      <w:pPr>
        <w:shd w:val="clear" w:color="auto" w:fill="FFFFFF"/>
        <w:ind w:firstLine="709"/>
        <w:rPr>
          <w:rFonts w:ascii="Times New Roman" w:hAnsi="Times New Roman" w:cs="Times New Roman"/>
          <w:color w:val="000000"/>
          <w:sz w:val="28"/>
          <w:szCs w:val="28"/>
        </w:rPr>
      </w:pPr>
      <w:r w:rsidRPr="00B27352">
        <w:rPr>
          <w:rFonts w:ascii="Times New Roman" w:hAnsi="Times New Roman" w:cs="Times New Roman"/>
          <w:color w:val="000000"/>
          <w:sz w:val="28"/>
          <w:szCs w:val="28"/>
        </w:rPr>
        <w:t>за качество выполняемых работ;</w:t>
      </w:r>
    </w:p>
    <w:p w:rsidR="00B27352" w:rsidRPr="00B27352" w:rsidRDefault="00B27352" w:rsidP="00B27352">
      <w:pPr>
        <w:shd w:val="clear" w:color="auto" w:fill="FFFFFF"/>
        <w:ind w:firstLine="709"/>
        <w:rPr>
          <w:rFonts w:ascii="Times New Roman" w:hAnsi="Times New Roman" w:cs="Times New Roman"/>
          <w:sz w:val="28"/>
          <w:szCs w:val="28"/>
        </w:rPr>
      </w:pPr>
      <w:r w:rsidRPr="00B27352">
        <w:rPr>
          <w:rFonts w:ascii="Times New Roman" w:hAnsi="Times New Roman" w:cs="Times New Roman"/>
          <w:color w:val="000000"/>
          <w:sz w:val="28"/>
          <w:szCs w:val="28"/>
        </w:rPr>
        <w:t>за стаж непрерывной работы;</w:t>
      </w:r>
    </w:p>
    <w:p w:rsidR="00B27352" w:rsidRPr="00B27352" w:rsidRDefault="00B27352" w:rsidP="00B27352">
      <w:pPr>
        <w:shd w:val="clear" w:color="auto" w:fill="FFFFFF"/>
        <w:ind w:left="14"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премии за выполнение особо важных и ответственных работ;</w:t>
      </w:r>
    </w:p>
    <w:p w:rsidR="00B27352" w:rsidRPr="00B27352" w:rsidRDefault="00B27352" w:rsidP="00B27352">
      <w:pPr>
        <w:shd w:val="clear" w:color="auto" w:fill="FFFFFF"/>
        <w:spacing w:before="5"/>
        <w:ind w:firstLine="709"/>
        <w:rPr>
          <w:rFonts w:ascii="Times New Roman" w:hAnsi="Times New Roman" w:cs="Times New Roman"/>
          <w:color w:val="000000"/>
          <w:sz w:val="28"/>
          <w:szCs w:val="28"/>
        </w:rPr>
      </w:pPr>
      <w:r w:rsidRPr="00B27352">
        <w:rPr>
          <w:rFonts w:ascii="Times New Roman" w:hAnsi="Times New Roman" w:cs="Times New Roman"/>
          <w:color w:val="000000"/>
          <w:sz w:val="28"/>
          <w:szCs w:val="28"/>
        </w:rPr>
        <w:t>премии по итогам работы (за месяц, квартал, год);</w:t>
      </w:r>
    </w:p>
    <w:p w:rsidR="00B27352" w:rsidRPr="00B27352" w:rsidRDefault="00B27352" w:rsidP="00B27352">
      <w:pPr>
        <w:shd w:val="clear" w:color="auto" w:fill="FFFFFF"/>
        <w:spacing w:before="5"/>
        <w:ind w:firstLine="709"/>
        <w:jc w:val="both"/>
        <w:rPr>
          <w:rFonts w:ascii="Times New Roman" w:hAnsi="Times New Roman" w:cs="Times New Roman"/>
          <w:sz w:val="28"/>
          <w:szCs w:val="28"/>
        </w:rPr>
      </w:pPr>
      <w:r w:rsidRPr="00B27352">
        <w:rPr>
          <w:rFonts w:ascii="Times New Roman" w:hAnsi="Times New Roman" w:cs="Times New Roman"/>
          <w:sz w:val="28"/>
          <w:szCs w:val="28"/>
        </w:rPr>
        <w:t>выплаты молодым специалистам из числа педагогических работников, впервые приступивших к работе в муниципальных образовательных организациях.</w:t>
      </w:r>
    </w:p>
    <w:p w:rsidR="00B27352" w:rsidRPr="00B27352" w:rsidRDefault="00B27352" w:rsidP="00B27352">
      <w:pPr>
        <w:shd w:val="clear" w:color="auto" w:fill="FFFFFF"/>
        <w:spacing w:before="5"/>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Порядок, условия, периодичность выплат стимулирующего характера определяется локальным нормативным актом работодателя, принимаемым с учетом мнения представительного органа работников. Конкретные размеры стимулирующих выплат устанавливаются к окладам (должностным окладам), ставкам заработной платы с учетом повышающих коэффициентов по занимаемой должности работников и закрепляются в трудовом договоре с работником.</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5.2. </w:t>
      </w:r>
      <w:r w:rsidRPr="00B27352">
        <w:rPr>
          <w:rFonts w:ascii="Times New Roman" w:hAnsi="Times New Roman" w:cs="Times New Roman"/>
          <w:color w:val="000000"/>
          <w:sz w:val="28"/>
          <w:szCs w:val="28"/>
        </w:rPr>
        <w:t>Выплаты за интенсивность и результативность в работе устанавливаются за:</w:t>
      </w:r>
    </w:p>
    <w:p w:rsidR="00B27352" w:rsidRPr="00B27352" w:rsidRDefault="00B27352" w:rsidP="00B27352">
      <w:pPr>
        <w:ind w:firstLine="709"/>
        <w:jc w:val="both"/>
        <w:rPr>
          <w:rFonts w:ascii="Times New Roman" w:hAnsi="Times New Roman" w:cs="Times New Roman"/>
          <w:color w:val="000000"/>
          <w:sz w:val="28"/>
          <w:szCs w:val="28"/>
        </w:rPr>
      </w:pPr>
      <w:r w:rsidRPr="00B27352">
        <w:rPr>
          <w:rStyle w:val="13"/>
          <w:sz w:val="28"/>
          <w:szCs w:val="28"/>
        </w:rPr>
        <w:t xml:space="preserve">-обеспечение </w:t>
      </w:r>
      <w:r w:rsidRPr="00B27352">
        <w:rPr>
          <w:rFonts w:ascii="Times New Roman" w:hAnsi="Times New Roman" w:cs="Times New Roman"/>
          <w:color w:val="000000"/>
          <w:sz w:val="28"/>
          <w:szCs w:val="28"/>
        </w:rPr>
        <w:t>доступности качественного образования и воспитания;</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-методическ</w:t>
      </w:r>
      <w:r w:rsidRPr="00B27352">
        <w:rPr>
          <w:rStyle w:val="13"/>
          <w:sz w:val="28"/>
          <w:szCs w:val="28"/>
        </w:rPr>
        <w:t xml:space="preserve">ую </w:t>
      </w:r>
      <w:r w:rsidRPr="00B27352">
        <w:rPr>
          <w:rFonts w:ascii="Times New Roman" w:hAnsi="Times New Roman" w:cs="Times New Roman"/>
          <w:color w:val="000000"/>
          <w:sz w:val="28"/>
          <w:szCs w:val="28"/>
        </w:rPr>
        <w:t>и инновационн</w:t>
      </w:r>
      <w:r w:rsidRPr="00B27352">
        <w:rPr>
          <w:rStyle w:val="13"/>
          <w:sz w:val="28"/>
          <w:szCs w:val="28"/>
        </w:rPr>
        <w:t xml:space="preserve">ую </w:t>
      </w:r>
      <w:r w:rsidRPr="00B27352">
        <w:rPr>
          <w:rFonts w:ascii="Times New Roman" w:hAnsi="Times New Roman" w:cs="Times New Roman"/>
          <w:color w:val="000000"/>
          <w:sz w:val="28"/>
          <w:szCs w:val="28"/>
        </w:rPr>
        <w:t>деятельност</w:t>
      </w:r>
      <w:r w:rsidRPr="00B27352">
        <w:rPr>
          <w:rStyle w:val="13"/>
          <w:sz w:val="28"/>
          <w:szCs w:val="28"/>
        </w:rPr>
        <w:t>ь</w:t>
      </w:r>
      <w:r w:rsidRPr="00B27352">
        <w:rPr>
          <w:rFonts w:ascii="Times New Roman" w:hAnsi="Times New Roman" w:cs="Times New Roman"/>
          <w:color w:val="000000"/>
          <w:sz w:val="28"/>
          <w:szCs w:val="28"/>
        </w:rPr>
        <w:t>;</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-эффективн</w:t>
      </w:r>
      <w:r w:rsidRPr="00B27352">
        <w:rPr>
          <w:rStyle w:val="13"/>
          <w:sz w:val="28"/>
          <w:szCs w:val="28"/>
        </w:rPr>
        <w:t xml:space="preserve">ую </w:t>
      </w:r>
      <w:r w:rsidRPr="00B27352">
        <w:rPr>
          <w:rFonts w:ascii="Times New Roman" w:hAnsi="Times New Roman" w:cs="Times New Roman"/>
          <w:color w:val="000000"/>
          <w:sz w:val="28"/>
          <w:szCs w:val="28"/>
        </w:rPr>
        <w:t>организац</w:t>
      </w:r>
      <w:r w:rsidRPr="00B27352">
        <w:rPr>
          <w:rStyle w:val="13"/>
          <w:sz w:val="28"/>
          <w:szCs w:val="28"/>
        </w:rPr>
        <w:t xml:space="preserve">ию </w:t>
      </w:r>
      <w:r w:rsidRPr="00B27352">
        <w:rPr>
          <w:rFonts w:ascii="Times New Roman" w:hAnsi="Times New Roman" w:cs="Times New Roman"/>
          <w:color w:val="000000"/>
          <w:sz w:val="28"/>
          <w:szCs w:val="28"/>
        </w:rPr>
        <w:t>работ</w:t>
      </w:r>
      <w:r w:rsidRPr="00B27352">
        <w:rPr>
          <w:rStyle w:val="13"/>
          <w:sz w:val="28"/>
          <w:szCs w:val="28"/>
        </w:rPr>
        <w:t>ы</w:t>
      </w:r>
      <w:r w:rsidRPr="00B27352">
        <w:rPr>
          <w:rFonts w:ascii="Times New Roman" w:hAnsi="Times New Roman" w:cs="Times New Roman"/>
          <w:color w:val="000000"/>
          <w:sz w:val="28"/>
          <w:szCs w:val="28"/>
        </w:rPr>
        <w:t>;</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-ины</w:t>
      </w:r>
      <w:r w:rsidRPr="00B27352">
        <w:rPr>
          <w:rStyle w:val="13"/>
          <w:sz w:val="28"/>
          <w:szCs w:val="28"/>
        </w:rPr>
        <w:t xml:space="preserve">е </w:t>
      </w:r>
      <w:r w:rsidRPr="00B27352">
        <w:rPr>
          <w:rFonts w:ascii="Times New Roman" w:hAnsi="Times New Roman" w:cs="Times New Roman"/>
          <w:color w:val="000000"/>
          <w:sz w:val="28"/>
          <w:szCs w:val="28"/>
        </w:rPr>
        <w:t>направлени</w:t>
      </w:r>
      <w:r w:rsidRPr="00B27352">
        <w:rPr>
          <w:rStyle w:val="13"/>
          <w:sz w:val="28"/>
          <w:szCs w:val="28"/>
        </w:rPr>
        <w:t xml:space="preserve">я </w:t>
      </w:r>
      <w:r w:rsidRPr="00B27352">
        <w:rPr>
          <w:rFonts w:ascii="Times New Roman" w:hAnsi="Times New Roman" w:cs="Times New Roman"/>
          <w:color w:val="000000"/>
          <w:sz w:val="28"/>
          <w:szCs w:val="28"/>
        </w:rPr>
        <w:t>в работе, определенн</w:t>
      </w:r>
      <w:r w:rsidRPr="00B27352">
        <w:rPr>
          <w:rStyle w:val="13"/>
          <w:sz w:val="28"/>
          <w:szCs w:val="28"/>
        </w:rPr>
        <w:t xml:space="preserve">ые </w:t>
      </w:r>
      <w:r w:rsidRPr="00B27352">
        <w:rPr>
          <w:rFonts w:ascii="Times New Roman" w:hAnsi="Times New Roman" w:cs="Times New Roman"/>
          <w:color w:val="000000"/>
          <w:sz w:val="28"/>
          <w:szCs w:val="28"/>
        </w:rPr>
        <w:t xml:space="preserve">положением об оплате труда </w:t>
      </w:r>
      <w:r w:rsidRPr="00B27352">
        <w:rPr>
          <w:rFonts w:ascii="Times New Roman" w:hAnsi="Times New Roman" w:cs="Times New Roman"/>
          <w:sz w:val="28"/>
          <w:szCs w:val="28"/>
        </w:rPr>
        <w:t>образовательной организации.</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Критерии, позволяющие оценить результативность выполняемых работ, определяются учреждением самостоятельно </w:t>
      </w:r>
      <w:r w:rsidRPr="00B27352">
        <w:rPr>
          <w:rFonts w:ascii="Times New Roman" w:hAnsi="Times New Roman" w:cs="Times New Roman"/>
          <w:color w:val="000000"/>
          <w:sz w:val="28"/>
          <w:szCs w:val="28"/>
        </w:rPr>
        <w:t>с учетом распоряжения Правительства от 26.11.2012 № 2190 -р «О программе поэтапного совершенствования системы оплаты труда в государственных (муниципальных) учреждениях на 2012-2018 гг.» в части введения «эффективного контракта»</w:t>
      </w:r>
      <w:r w:rsidRPr="00B27352">
        <w:rPr>
          <w:rFonts w:ascii="Times New Roman" w:hAnsi="Times New Roman" w:cs="Times New Roman"/>
          <w:sz w:val="28"/>
          <w:szCs w:val="28"/>
        </w:rPr>
        <w:t xml:space="preserve">, закрепляются локальным актом работодателя с учетом мнения представительного органа работников в соответствии с установленными настоящим пунктом рекомендациями за: </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работу, связанную со спецификой контингента обучающихся;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сохранение контингента обучающихся;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специфику образовательных программ;</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непосредственное участие работника в мероприятиях в рамках реализации приоритетных национальных проектов, федеральных и региональных целевых программ;</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применение в работе достижений и передовых методов труда, обучения, воспитания обучающихся, передовых информационных технологий; </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сложность и приоритетность предмета в зависимости от специфики образовательной программы;</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информативную ёмкость предмета, связанную с постоянным обновлением содержания;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lastRenderedPageBreak/>
        <w:t>организацию и проведение мероприятий, повышающих авторитет и имидж учреждения (конференции, семинары, методические, научно-методические объединения);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досрочное выполнение работ.</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5.3. </w:t>
      </w:r>
      <w:r w:rsidRPr="00B27352">
        <w:rPr>
          <w:rFonts w:ascii="Times New Roman" w:hAnsi="Times New Roman" w:cs="Times New Roman"/>
          <w:color w:val="000000"/>
          <w:sz w:val="28"/>
          <w:szCs w:val="28"/>
        </w:rPr>
        <w:t xml:space="preserve">Надбавка за квалификацию водителям устанавливается в зависимости </w:t>
      </w:r>
      <w:r w:rsidRPr="00B27352">
        <w:rPr>
          <w:rStyle w:val="af5"/>
          <w:sz w:val="28"/>
          <w:szCs w:val="28"/>
        </w:rPr>
        <w:t>от наличия соответствующей категории: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835"/>
      </w:tblGrid>
      <w:tr w:rsidR="00B27352" w:rsidRPr="00B27352" w:rsidTr="003C32CF">
        <w:trPr>
          <w:trHeight w:val="365"/>
        </w:trPr>
        <w:tc>
          <w:tcPr>
            <w:tcW w:w="6912" w:type="dxa"/>
          </w:tcPr>
          <w:p w:rsidR="00B27352" w:rsidRPr="00B27352" w:rsidRDefault="00B27352" w:rsidP="003C32CF">
            <w:pPr>
              <w:tabs>
                <w:tab w:val="left" w:pos="585"/>
              </w:tabs>
              <w:ind w:firstLine="709"/>
              <w:jc w:val="center"/>
              <w:rPr>
                <w:rFonts w:ascii="Times New Roman" w:hAnsi="Times New Roman" w:cs="Times New Roman"/>
                <w:sz w:val="28"/>
                <w:szCs w:val="28"/>
              </w:rPr>
            </w:pPr>
            <w:r w:rsidRPr="00B27352">
              <w:rPr>
                <w:rFonts w:ascii="Times New Roman" w:hAnsi="Times New Roman" w:cs="Times New Roman"/>
                <w:sz w:val="28"/>
                <w:szCs w:val="28"/>
              </w:rPr>
              <w:t>Вид доплаты</w:t>
            </w:r>
          </w:p>
        </w:tc>
        <w:tc>
          <w:tcPr>
            <w:tcW w:w="2835" w:type="dxa"/>
          </w:tcPr>
          <w:p w:rsidR="00B27352" w:rsidRPr="00B27352" w:rsidRDefault="00B27352" w:rsidP="003C32CF">
            <w:pPr>
              <w:ind w:firstLine="28"/>
              <w:jc w:val="center"/>
              <w:rPr>
                <w:rFonts w:ascii="Times New Roman" w:hAnsi="Times New Roman" w:cs="Times New Roman"/>
                <w:sz w:val="28"/>
                <w:szCs w:val="28"/>
              </w:rPr>
            </w:pPr>
            <w:r w:rsidRPr="00B27352">
              <w:rPr>
                <w:rFonts w:ascii="Times New Roman" w:hAnsi="Times New Roman" w:cs="Times New Roman"/>
                <w:sz w:val="28"/>
                <w:szCs w:val="28"/>
              </w:rPr>
              <w:t xml:space="preserve">Размеры </w:t>
            </w:r>
            <w:proofErr w:type="gramStart"/>
            <w:r w:rsidRPr="00B27352">
              <w:rPr>
                <w:rFonts w:ascii="Times New Roman" w:hAnsi="Times New Roman" w:cs="Times New Roman"/>
                <w:sz w:val="28"/>
                <w:szCs w:val="28"/>
              </w:rPr>
              <w:t>доплаты ,</w:t>
            </w:r>
            <w:proofErr w:type="gramEnd"/>
            <w:r w:rsidRPr="00B27352">
              <w:rPr>
                <w:rFonts w:ascii="Times New Roman" w:hAnsi="Times New Roman" w:cs="Times New Roman"/>
                <w:sz w:val="28"/>
                <w:szCs w:val="28"/>
              </w:rPr>
              <w:t xml:space="preserve">(%) </w:t>
            </w:r>
          </w:p>
        </w:tc>
      </w:tr>
      <w:tr w:rsidR="00B27352" w:rsidRPr="00B27352" w:rsidTr="003C32CF">
        <w:tc>
          <w:tcPr>
            <w:tcW w:w="6912" w:type="dxa"/>
          </w:tcPr>
          <w:p w:rsidR="00B27352" w:rsidRPr="00B27352" w:rsidRDefault="00B27352" w:rsidP="003C32CF">
            <w:pPr>
              <w:ind w:firstLine="709"/>
              <w:rPr>
                <w:rFonts w:ascii="Times New Roman" w:hAnsi="Times New Roman" w:cs="Times New Roman"/>
                <w:sz w:val="28"/>
                <w:szCs w:val="28"/>
              </w:rPr>
            </w:pPr>
            <w:proofErr w:type="gramStart"/>
            <w:r w:rsidRPr="00B27352">
              <w:rPr>
                <w:rFonts w:ascii="Times New Roman" w:hAnsi="Times New Roman" w:cs="Times New Roman"/>
                <w:sz w:val="28"/>
                <w:szCs w:val="28"/>
              </w:rPr>
              <w:t>за  наличие</w:t>
            </w:r>
            <w:proofErr w:type="gramEnd"/>
            <w:r w:rsidRPr="00B27352">
              <w:rPr>
                <w:rFonts w:ascii="Times New Roman" w:hAnsi="Times New Roman" w:cs="Times New Roman"/>
                <w:sz w:val="28"/>
                <w:szCs w:val="28"/>
              </w:rPr>
              <w:t xml:space="preserve">  категорий «В», «С», «Д», «Е»</w:t>
            </w:r>
          </w:p>
        </w:tc>
        <w:tc>
          <w:tcPr>
            <w:tcW w:w="2835" w:type="dxa"/>
          </w:tcPr>
          <w:p w:rsidR="00B27352" w:rsidRPr="00B27352" w:rsidRDefault="00B27352" w:rsidP="003C32CF">
            <w:pPr>
              <w:ind w:firstLine="709"/>
              <w:jc w:val="center"/>
              <w:rPr>
                <w:rFonts w:ascii="Times New Roman" w:hAnsi="Times New Roman" w:cs="Times New Roman"/>
                <w:sz w:val="28"/>
                <w:szCs w:val="28"/>
              </w:rPr>
            </w:pPr>
            <w:r w:rsidRPr="00B27352">
              <w:rPr>
                <w:rFonts w:ascii="Times New Roman" w:hAnsi="Times New Roman" w:cs="Times New Roman"/>
                <w:sz w:val="28"/>
                <w:szCs w:val="28"/>
              </w:rPr>
              <w:t>до 20</w:t>
            </w:r>
          </w:p>
        </w:tc>
      </w:tr>
      <w:tr w:rsidR="00B27352" w:rsidRPr="00B27352" w:rsidTr="003C32CF">
        <w:tc>
          <w:tcPr>
            <w:tcW w:w="6912" w:type="dxa"/>
          </w:tcPr>
          <w:p w:rsidR="00B27352" w:rsidRPr="00B27352" w:rsidRDefault="00B27352" w:rsidP="00120B42">
            <w:pPr>
              <w:ind w:firstLine="709"/>
              <w:rPr>
                <w:rFonts w:ascii="Times New Roman" w:hAnsi="Times New Roman" w:cs="Times New Roman"/>
                <w:sz w:val="28"/>
                <w:szCs w:val="28"/>
              </w:rPr>
            </w:pPr>
            <w:proofErr w:type="gramStart"/>
            <w:r w:rsidRPr="00B27352">
              <w:rPr>
                <w:rFonts w:ascii="Times New Roman" w:hAnsi="Times New Roman" w:cs="Times New Roman"/>
                <w:sz w:val="28"/>
                <w:szCs w:val="28"/>
              </w:rPr>
              <w:t>за  н</w:t>
            </w:r>
            <w:r w:rsidR="00120B42">
              <w:rPr>
                <w:rFonts w:ascii="Times New Roman" w:hAnsi="Times New Roman" w:cs="Times New Roman"/>
                <w:sz w:val="28"/>
                <w:szCs w:val="28"/>
              </w:rPr>
              <w:t>аличие</w:t>
            </w:r>
            <w:proofErr w:type="gramEnd"/>
            <w:r w:rsidR="00120B42">
              <w:rPr>
                <w:rFonts w:ascii="Times New Roman" w:hAnsi="Times New Roman" w:cs="Times New Roman"/>
                <w:sz w:val="28"/>
                <w:szCs w:val="28"/>
              </w:rPr>
              <w:t xml:space="preserve">  категорий «В», «С», «Е»</w:t>
            </w:r>
            <w:r w:rsidRPr="00B27352">
              <w:rPr>
                <w:rFonts w:ascii="Times New Roman" w:hAnsi="Times New Roman" w:cs="Times New Roman"/>
                <w:sz w:val="28"/>
                <w:szCs w:val="28"/>
              </w:rPr>
              <w:t xml:space="preserve"> или «В», «С», «Д»</w:t>
            </w:r>
            <w:r w:rsidR="00120B42">
              <w:rPr>
                <w:rFonts w:ascii="Times New Roman" w:hAnsi="Times New Roman" w:cs="Times New Roman"/>
                <w:sz w:val="28"/>
                <w:szCs w:val="28"/>
              </w:rPr>
              <w:t xml:space="preserve"> </w:t>
            </w:r>
            <w:r w:rsidRPr="00B27352">
              <w:rPr>
                <w:rFonts w:ascii="Times New Roman" w:hAnsi="Times New Roman" w:cs="Times New Roman"/>
                <w:sz w:val="28"/>
                <w:szCs w:val="28"/>
              </w:rPr>
              <w:t>или «Д»</w:t>
            </w:r>
          </w:p>
        </w:tc>
        <w:tc>
          <w:tcPr>
            <w:tcW w:w="2835" w:type="dxa"/>
          </w:tcPr>
          <w:p w:rsidR="00B27352" w:rsidRPr="00B27352" w:rsidRDefault="00B27352" w:rsidP="003C32CF">
            <w:pPr>
              <w:tabs>
                <w:tab w:val="left" w:pos="628"/>
                <w:tab w:val="left" w:pos="898"/>
              </w:tabs>
              <w:ind w:firstLine="709"/>
              <w:jc w:val="center"/>
              <w:rPr>
                <w:rFonts w:ascii="Times New Roman" w:hAnsi="Times New Roman" w:cs="Times New Roman"/>
                <w:sz w:val="28"/>
                <w:szCs w:val="28"/>
              </w:rPr>
            </w:pPr>
            <w:r w:rsidRPr="00B27352">
              <w:rPr>
                <w:rFonts w:ascii="Times New Roman" w:hAnsi="Times New Roman" w:cs="Times New Roman"/>
                <w:sz w:val="28"/>
                <w:szCs w:val="28"/>
              </w:rPr>
              <w:t>до 10</w:t>
            </w:r>
          </w:p>
        </w:tc>
      </w:tr>
    </w:tbl>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5.4. </w:t>
      </w:r>
      <w:r w:rsidRPr="00B27352">
        <w:rPr>
          <w:rFonts w:ascii="Times New Roman" w:hAnsi="Times New Roman" w:cs="Times New Roman"/>
          <w:color w:val="000000"/>
          <w:sz w:val="28"/>
          <w:szCs w:val="28"/>
        </w:rPr>
        <w:t xml:space="preserve">Выплаты за качество выполняемых работ устанавливаются на основании критериев оценки качества выполняемых работ, определяются учреждением самостоятельно с учетом распоряжения Правительства от 26.11.2012 № 2190-р «О программе поэтапного совершенствования системы оплаты труда в государственных (муниципальных) учреждениях на 2012-2018 г. г.» в части введения «эффективного контракта» </w:t>
      </w:r>
      <w:r w:rsidRPr="00B27352">
        <w:rPr>
          <w:rStyle w:val="13"/>
          <w:sz w:val="28"/>
          <w:szCs w:val="28"/>
        </w:rPr>
        <w:t xml:space="preserve">и </w:t>
      </w:r>
      <w:r w:rsidRPr="00B27352">
        <w:rPr>
          <w:rFonts w:ascii="Times New Roman" w:hAnsi="Times New Roman" w:cs="Times New Roman"/>
          <w:color w:val="000000"/>
          <w:sz w:val="28"/>
          <w:szCs w:val="28"/>
        </w:rPr>
        <w:t>закрепляются локальным актом работодателя с учетом мнения представительного органа работников в соответствии с установленными настоящим пунктом рекомендациями:</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 </w:t>
      </w:r>
      <w:r w:rsidRPr="00B27352">
        <w:rPr>
          <w:rFonts w:ascii="Times New Roman" w:hAnsi="Times New Roman" w:cs="Times New Roman"/>
          <w:color w:val="000000"/>
          <w:sz w:val="28"/>
          <w:szCs w:val="28"/>
        </w:rPr>
        <w:t>за участие работников в реализации программы развития образовательного учреждения;</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 </w:t>
      </w:r>
      <w:r w:rsidRPr="00B27352">
        <w:rPr>
          <w:rStyle w:val="13"/>
          <w:sz w:val="28"/>
          <w:szCs w:val="28"/>
        </w:rPr>
        <w:t xml:space="preserve">за </w:t>
      </w:r>
      <w:r w:rsidRPr="00B27352">
        <w:rPr>
          <w:rFonts w:ascii="Times New Roman" w:hAnsi="Times New Roman" w:cs="Times New Roman"/>
          <w:color w:val="000000"/>
          <w:sz w:val="28"/>
          <w:szCs w:val="28"/>
        </w:rPr>
        <w:t>активное участие работников в научно-методической и творческой деятельности учреждения;</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 </w:t>
      </w:r>
      <w:r w:rsidRPr="00B27352">
        <w:rPr>
          <w:rStyle w:val="13"/>
          <w:sz w:val="28"/>
          <w:szCs w:val="28"/>
        </w:rPr>
        <w:t xml:space="preserve">за </w:t>
      </w:r>
      <w:r w:rsidRPr="00B27352">
        <w:rPr>
          <w:rFonts w:ascii="Times New Roman" w:hAnsi="Times New Roman" w:cs="Times New Roman"/>
          <w:color w:val="000000"/>
          <w:sz w:val="28"/>
          <w:szCs w:val="28"/>
        </w:rPr>
        <w:t>создание социально-психологического климата в классе (группе), коллективе;</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 </w:t>
      </w:r>
      <w:r w:rsidRPr="00B27352">
        <w:rPr>
          <w:rStyle w:val="13"/>
          <w:sz w:val="28"/>
          <w:szCs w:val="28"/>
        </w:rPr>
        <w:t xml:space="preserve">за </w:t>
      </w:r>
      <w:r w:rsidRPr="00B27352">
        <w:rPr>
          <w:rFonts w:ascii="Times New Roman" w:hAnsi="Times New Roman" w:cs="Times New Roman"/>
          <w:color w:val="000000"/>
          <w:sz w:val="28"/>
          <w:szCs w:val="28"/>
        </w:rPr>
        <w:t>достижение обучающимися высоких показателей в сравнении с предыдущим периодом, стабильность и рост качества обучения;</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 </w:t>
      </w:r>
      <w:r w:rsidRPr="00B27352">
        <w:rPr>
          <w:rStyle w:val="13"/>
          <w:sz w:val="28"/>
          <w:szCs w:val="28"/>
        </w:rPr>
        <w:t xml:space="preserve">за </w:t>
      </w:r>
      <w:r w:rsidRPr="00B27352">
        <w:rPr>
          <w:rFonts w:ascii="Times New Roman" w:hAnsi="Times New Roman" w:cs="Times New Roman"/>
          <w:color w:val="000000"/>
          <w:sz w:val="28"/>
          <w:szCs w:val="28"/>
        </w:rPr>
        <w:t>достижение обучающимися высоких показателей в обучении по итогам их аттестации, в том числе в форме Единого государственного экзамена;</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 </w:t>
      </w:r>
      <w:r w:rsidRPr="00B27352">
        <w:rPr>
          <w:rStyle w:val="13"/>
          <w:sz w:val="28"/>
          <w:szCs w:val="28"/>
        </w:rPr>
        <w:t xml:space="preserve">за </w:t>
      </w:r>
      <w:r w:rsidRPr="00B27352">
        <w:rPr>
          <w:rFonts w:ascii="Times New Roman" w:hAnsi="Times New Roman" w:cs="Times New Roman"/>
          <w:color w:val="000000"/>
          <w:sz w:val="28"/>
          <w:szCs w:val="28"/>
        </w:rPr>
        <w:t>подготовку призеров олимпиад, конкурсов.</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5.5. </w:t>
      </w:r>
      <w:r w:rsidRPr="00B27352">
        <w:rPr>
          <w:rFonts w:ascii="Times New Roman" w:hAnsi="Times New Roman" w:cs="Times New Roman"/>
          <w:color w:val="000000"/>
          <w:sz w:val="28"/>
          <w:szCs w:val="28"/>
        </w:rPr>
        <w:t xml:space="preserve">Надбавка за стаж непрерывной работы может предоставляться работникам, для которых данная </w:t>
      </w:r>
      <w:r w:rsidRPr="00B27352">
        <w:rPr>
          <w:rFonts w:ascii="Times New Roman" w:hAnsi="Times New Roman" w:cs="Times New Roman"/>
          <w:sz w:val="28"/>
          <w:szCs w:val="28"/>
        </w:rPr>
        <w:t>образовательная организация</w:t>
      </w:r>
      <w:r w:rsidRPr="00B27352">
        <w:rPr>
          <w:rFonts w:ascii="Times New Roman" w:hAnsi="Times New Roman" w:cs="Times New Roman"/>
          <w:color w:val="000000"/>
          <w:sz w:val="28"/>
          <w:szCs w:val="28"/>
        </w:rPr>
        <w:t xml:space="preserve"> является местом основной работы.</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В стаж непрерывной работы включается:</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время фактической непрерывной работы в данной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 </w:t>
      </w:r>
      <w:r w:rsidRPr="00B27352">
        <w:rPr>
          <w:rFonts w:ascii="Times New Roman" w:hAnsi="Times New Roman" w:cs="Times New Roman"/>
          <w:color w:val="000000"/>
          <w:sz w:val="28"/>
          <w:szCs w:val="28"/>
        </w:rPr>
        <w:t xml:space="preserve">время военной службы граждан, если в течение трех месяцев после увольнения с этой службы они поступили на работу в ту же </w:t>
      </w:r>
      <w:r w:rsidRPr="00B27352">
        <w:rPr>
          <w:rFonts w:ascii="Times New Roman" w:hAnsi="Times New Roman" w:cs="Times New Roman"/>
          <w:sz w:val="28"/>
          <w:szCs w:val="28"/>
        </w:rPr>
        <w:t>образовательную организацию</w:t>
      </w:r>
      <w:r w:rsidRPr="00B27352">
        <w:rPr>
          <w:rFonts w:ascii="Times New Roman" w:hAnsi="Times New Roman" w:cs="Times New Roman"/>
          <w:color w:val="000000"/>
          <w:sz w:val="28"/>
          <w:szCs w:val="28"/>
        </w:rPr>
        <w:t>;</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 </w:t>
      </w:r>
      <w:r w:rsidRPr="00B27352">
        <w:rPr>
          <w:rFonts w:ascii="Times New Roman" w:hAnsi="Times New Roman" w:cs="Times New Roman"/>
          <w:color w:val="000000"/>
          <w:sz w:val="28"/>
          <w:szCs w:val="28"/>
        </w:rPr>
        <w:t xml:space="preserve">время отпуска по уходу за ребенком до достижения им возраста трех лет работникам, состоящим в трудовых отношениях с </w:t>
      </w:r>
      <w:r w:rsidRPr="00B27352">
        <w:rPr>
          <w:rFonts w:ascii="Times New Roman" w:hAnsi="Times New Roman" w:cs="Times New Roman"/>
          <w:sz w:val="28"/>
          <w:szCs w:val="28"/>
        </w:rPr>
        <w:t>образовательной организацией</w:t>
      </w:r>
      <w:r w:rsidRPr="00B27352">
        <w:rPr>
          <w:rFonts w:ascii="Times New Roman" w:hAnsi="Times New Roman" w:cs="Times New Roman"/>
          <w:color w:val="000000"/>
          <w:sz w:val="28"/>
          <w:szCs w:val="28"/>
        </w:rPr>
        <w:t>;</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 </w:t>
      </w:r>
      <w:r w:rsidRPr="00B27352">
        <w:rPr>
          <w:rFonts w:ascii="Times New Roman" w:hAnsi="Times New Roman" w:cs="Times New Roman"/>
          <w:color w:val="000000"/>
          <w:sz w:val="28"/>
          <w:szCs w:val="28"/>
        </w:rPr>
        <w:t>время вынужденного прогула при незаконном увольнении или отстранении от работы и последующем восстановлении на работе по решению государственной инспекции труда или суда</w:t>
      </w:r>
    </w:p>
    <w:p w:rsidR="00B27352" w:rsidRPr="00B27352" w:rsidRDefault="00B27352" w:rsidP="00B27352">
      <w:pPr>
        <w:ind w:firstLine="709"/>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400"/>
      </w:tblGrid>
      <w:tr w:rsidR="00B27352" w:rsidRPr="00B27352" w:rsidTr="003C32CF">
        <w:trPr>
          <w:cantSplit/>
          <w:trHeight w:val="820"/>
          <w:tblHeader/>
        </w:trPr>
        <w:tc>
          <w:tcPr>
            <w:tcW w:w="4320" w:type="dxa"/>
          </w:tcPr>
          <w:p w:rsidR="00B27352" w:rsidRPr="00B27352" w:rsidRDefault="00B27352" w:rsidP="003C32CF">
            <w:pPr>
              <w:pStyle w:val="ConsNormal"/>
              <w:widowControl/>
              <w:ind w:firstLine="709"/>
              <w:jc w:val="center"/>
              <w:rPr>
                <w:rFonts w:ascii="Times New Roman" w:hAnsi="Times New Roman" w:cs="Times New Roman"/>
                <w:sz w:val="28"/>
                <w:szCs w:val="28"/>
              </w:rPr>
            </w:pPr>
            <w:r w:rsidRPr="00B27352">
              <w:rPr>
                <w:rFonts w:ascii="Times New Roman" w:hAnsi="Times New Roman" w:cs="Times New Roman"/>
                <w:sz w:val="28"/>
                <w:szCs w:val="28"/>
              </w:rPr>
              <w:lastRenderedPageBreak/>
              <w:t>Стаж непрерывной работы в учреждении</w:t>
            </w:r>
          </w:p>
        </w:tc>
        <w:tc>
          <w:tcPr>
            <w:tcW w:w="5400" w:type="dxa"/>
          </w:tcPr>
          <w:p w:rsidR="00B27352" w:rsidRPr="00B27352" w:rsidRDefault="00B27352" w:rsidP="003C32CF">
            <w:pPr>
              <w:pStyle w:val="ConsNormal"/>
              <w:widowControl/>
              <w:ind w:firstLine="709"/>
              <w:jc w:val="center"/>
              <w:rPr>
                <w:rFonts w:ascii="Times New Roman" w:hAnsi="Times New Roman" w:cs="Times New Roman"/>
                <w:sz w:val="28"/>
                <w:szCs w:val="28"/>
              </w:rPr>
            </w:pPr>
            <w:r w:rsidRPr="00B27352">
              <w:rPr>
                <w:rFonts w:ascii="Times New Roman" w:hAnsi="Times New Roman" w:cs="Times New Roman"/>
                <w:sz w:val="28"/>
                <w:szCs w:val="28"/>
              </w:rPr>
              <w:t xml:space="preserve">Рекомендуемые размеры выплаты </w:t>
            </w:r>
          </w:p>
          <w:p w:rsidR="00B27352" w:rsidRPr="00B27352" w:rsidRDefault="00B27352" w:rsidP="003C32CF">
            <w:pPr>
              <w:pStyle w:val="ConsNormal"/>
              <w:widowControl/>
              <w:ind w:firstLine="709"/>
              <w:jc w:val="center"/>
              <w:rPr>
                <w:rFonts w:ascii="Times New Roman" w:hAnsi="Times New Roman" w:cs="Times New Roman"/>
                <w:sz w:val="28"/>
                <w:szCs w:val="28"/>
              </w:rPr>
            </w:pPr>
            <w:r w:rsidRPr="00B27352">
              <w:rPr>
                <w:rFonts w:ascii="Times New Roman" w:hAnsi="Times New Roman" w:cs="Times New Roman"/>
                <w:sz w:val="28"/>
                <w:szCs w:val="28"/>
              </w:rPr>
              <w:t>(%)</w:t>
            </w:r>
          </w:p>
        </w:tc>
      </w:tr>
      <w:tr w:rsidR="00B27352" w:rsidRPr="00B27352" w:rsidTr="003C32CF">
        <w:trPr>
          <w:cantSplit/>
        </w:trPr>
        <w:tc>
          <w:tcPr>
            <w:tcW w:w="4320" w:type="dxa"/>
            <w:vAlign w:val="center"/>
          </w:tcPr>
          <w:p w:rsidR="00B27352" w:rsidRPr="00B27352" w:rsidRDefault="00B27352" w:rsidP="003C32CF">
            <w:pPr>
              <w:pStyle w:val="ConsNormal"/>
              <w:widowControl/>
              <w:ind w:firstLine="709"/>
              <w:rPr>
                <w:rFonts w:ascii="Times New Roman" w:hAnsi="Times New Roman" w:cs="Times New Roman"/>
                <w:sz w:val="28"/>
                <w:szCs w:val="28"/>
                <w:vertAlign w:val="superscript"/>
              </w:rPr>
            </w:pPr>
            <w:r w:rsidRPr="00B27352">
              <w:rPr>
                <w:rFonts w:ascii="Times New Roman" w:hAnsi="Times New Roman" w:cs="Times New Roman"/>
                <w:sz w:val="28"/>
                <w:szCs w:val="28"/>
              </w:rPr>
              <w:t>до 3 лет</w:t>
            </w:r>
          </w:p>
        </w:tc>
        <w:tc>
          <w:tcPr>
            <w:tcW w:w="5400" w:type="dxa"/>
            <w:vAlign w:val="center"/>
          </w:tcPr>
          <w:p w:rsidR="00B27352" w:rsidRPr="00B27352" w:rsidRDefault="00B27352" w:rsidP="003C32CF">
            <w:pPr>
              <w:pStyle w:val="ConsNormal"/>
              <w:widowControl/>
              <w:ind w:firstLine="709"/>
              <w:jc w:val="center"/>
              <w:rPr>
                <w:rFonts w:ascii="Times New Roman" w:hAnsi="Times New Roman" w:cs="Times New Roman"/>
                <w:sz w:val="28"/>
                <w:szCs w:val="28"/>
              </w:rPr>
            </w:pPr>
            <w:r w:rsidRPr="00B27352">
              <w:rPr>
                <w:rFonts w:ascii="Times New Roman" w:hAnsi="Times New Roman" w:cs="Times New Roman"/>
                <w:sz w:val="28"/>
                <w:szCs w:val="28"/>
              </w:rPr>
              <w:t>5</w:t>
            </w:r>
          </w:p>
        </w:tc>
      </w:tr>
      <w:tr w:rsidR="00B27352" w:rsidRPr="00B27352" w:rsidTr="003C32CF">
        <w:trPr>
          <w:cantSplit/>
        </w:trPr>
        <w:tc>
          <w:tcPr>
            <w:tcW w:w="4320" w:type="dxa"/>
            <w:vAlign w:val="center"/>
          </w:tcPr>
          <w:p w:rsidR="00B27352" w:rsidRPr="00B27352" w:rsidRDefault="00B27352" w:rsidP="003C32CF">
            <w:pPr>
              <w:pStyle w:val="ConsNormal"/>
              <w:widowControl/>
              <w:ind w:firstLine="709"/>
              <w:rPr>
                <w:rFonts w:ascii="Times New Roman" w:hAnsi="Times New Roman" w:cs="Times New Roman"/>
                <w:sz w:val="28"/>
                <w:szCs w:val="28"/>
              </w:rPr>
            </w:pPr>
            <w:r w:rsidRPr="00B27352">
              <w:rPr>
                <w:rFonts w:ascii="Times New Roman" w:hAnsi="Times New Roman" w:cs="Times New Roman"/>
                <w:sz w:val="28"/>
                <w:szCs w:val="28"/>
              </w:rPr>
              <w:t>от 3 до 5 лет</w:t>
            </w:r>
          </w:p>
        </w:tc>
        <w:tc>
          <w:tcPr>
            <w:tcW w:w="5400" w:type="dxa"/>
            <w:vAlign w:val="center"/>
          </w:tcPr>
          <w:p w:rsidR="00B27352" w:rsidRPr="00B27352" w:rsidRDefault="00B27352" w:rsidP="003C32CF">
            <w:pPr>
              <w:pStyle w:val="ConsNormal"/>
              <w:widowControl/>
              <w:ind w:firstLine="709"/>
              <w:jc w:val="center"/>
              <w:rPr>
                <w:rFonts w:ascii="Times New Roman" w:hAnsi="Times New Roman" w:cs="Times New Roman"/>
                <w:sz w:val="28"/>
                <w:szCs w:val="28"/>
              </w:rPr>
            </w:pPr>
            <w:r w:rsidRPr="00B27352">
              <w:rPr>
                <w:rFonts w:ascii="Times New Roman" w:hAnsi="Times New Roman" w:cs="Times New Roman"/>
                <w:sz w:val="28"/>
                <w:szCs w:val="28"/>
              </w:rPr>
              <w:t>5-10</w:t>
            </w:r>
          </w:p>
        </w:tc>
      </w:tr>
      <w:tr w:rsidR="00B27352" w:rsidRPr="00B27352" w:rsidTr="003C32CF">
        <w:trPr>
          <w:cantSplit/>
        </w:trPr>
        <w:tc>
          <w:tcPr>
            <w:tcW w:w="4320" w:type="dxa"/>
            <w:vAlign w:val="center"/>
          </w:tcPr>
          <w:p w:rsidR="00B27352" w:rsidRPr="00B27352" w:rsidRDefault="00B27352" w:rsidP="003C32CF">
            <w:pPr>
              <w:pStyle w:val="ConsNormal"/>
              <w:widowControl/>
              <w:ind w:firstLine="709"/>
              <w:rPr>
                <w:rFonts w:ascii="Times New Roman" w:hAnsi="Times New Roman" w:cs="Times New Roman"/>
                <w:sz w:val="28"/>
                <w:szCs w:val="28"/>
              </w:rPr>
            </w:pPr>
            <w:r w:rsidRPr="00B27352">
              <w:rPr>
                <w:rFonts w:ascii="Times New Roman" w:hAnsi="Times New Roman" w:cs="Times New Roman"/>
                <w:sz w:val="28"/>
                <w:szCs w:val="28"/>
              </w:rPr>
              <w:t xml:space="preserve">от 5 до 10 лет </w:t>
            </w:r>
          </w:p>
        </w:tc>
        <w:tc>
          <w:tcPr>
            <w:tcW w:w="5400" w:type="dxa"/>
            <w:vAlign w:val="center"/>
          </w:tcPr>
          <w:p w:rsidR="00B27352" w:rsidRPr="00B27352" w:rsidRDefault="00B27352" w:rsidP="003C32CF">
            <w:pPr>
              <w:pStyle w:val="ConsNormal"/>
              <w:widowControl/>
              <w:ind w:firstLine="709"/>
              <w:jc w:val="center"/>
              <w:rPr>
                <w:rFonts w:ascii="Times New Roman" w:hAnsi="Times New Roman" w:cs="Times New Roman"/>
                <w:sz w:val="28"/>
                <w:szCs w:val="28"/>
              </w:rPr>
            </w:pPr>
            <w:r w:rsidRPr="00B27352">
              <w:rPr>
                <w:rFonts w:ascii="Times New Roman" w:hAnsi="Times New Roman" w:cs="Times New Roman"/>
                <w:sz w:val="28"/>
                <w:szCs w:val="28"/>
              </w:rPr>
              <w:t>10-15</w:t>
            </w:r>
          </w:p>
        </w:tc>
      </w:tr>
      <w:tr w:rsidR="00B27352" w:rsidRPr="00B27352" w:rsidTr="003C32CF">
        <w:trPr>
          <w:cantSplit/>
        </w:trPr>
        <w:tc>
          <w:tcPr>
            <w:tcW w:w="4320" w:type="dxa"/>
            <w:vAlign w:val="center"/>
          </w:tcPr>
          <w:p w:rsidR="00B27352" w:rsidRPr="00B27352" w:rsidRDefault="00B27352" w:rsidP="003C32CF">
            <w:pPr>
              <w:pStyle w:val="ConsNormal"/>
              <w:widowControl/>
              <w:ind w:firstLine="709"/>
              <w:rPr>
                <w:rFonts w:ascii="Times New Roman" w:hAnsi="Times New Roman" w:cs="Times New Roman"/>
                <w:sz w:val="28"/>
                <w:szCs w:val="28"/>
              </w:rPr>
            </w:pPr>
            <w:r w:rsidRPr="00B27352">
              <w:rPr>
                <w:rFonts w:ascii="Times New Roman" w:hAnsi="Times New Roman" w:cs="Times New Roman"/>
                <w:sz w:val="28"/>
                <w:szCs w:val="28"/>
              </w:rPr>
              <w:t>от 10 до 15 лет</w:t>
            </w:r>
          </w:p>
        </w:tc>
        <w:tc>
          <w:tcPr>
            <w:tcW w:w="5400" w:type="dxa"/>
            <w:vAlign w:val="center"/>
          </w:tcPr>
          <w:p w:rsidR="00B27352" w:rsidRPr="00B27352" w:rsidRDefault="00B27352" w:rsidP="003C32CF">
            <w:pPr>
              <w:pStyle w:val="ConsNormal"/>
              <w:widowControl/>
              <w:ind w:firstLine="709"/>
              <w:jc w:val="center"/>
              <w:rPr>
                <w:rFonts w:ascii="Times New Roman" w:hAnsi="Times New Roman" w:cs="Times New Roman"/>
                <w:sz w:val="28"/>
                <w:szCs w:val="28"/>
              </w:rPr>
            </w:pPr>
            <w:r w:rsidRPr="00B27352">
              <w:rPr>
                <w:rFonts w:ascii="Times New Roman" w:hAnsi="Times New Roman" w:cs="Times New Roman"/>
                <w:sz w:val="28"/>
                <w:szCs w:val="28"/>
              </w:rPr>
              <w:t>15-20</w:t>
            </w:r>
          </w:p>
        </w:tc>
      </w:tr>
      <w:tr w:rsidR="00B27352" w:rsidRPr="00B27352" w:rsidTr="003C32CF">
        <w:trPr>
          <w:cantSplit/>
        </w:trPr>
        <w:tc>
          <w:tcPr>
            <w:tcW w:w="4320" w:type="dxa"/>
            <w:vAlign w:val="center"/>
          </w:tcPr>
          <w:p w:rsidR="00B27352" w:rsidRPr="00B27352" w:rsidRDefault="00B27352" w:rsidP="003C32CF">
            <w:pPr>
              <w:pStyle w:val="ConsNormal"/>
              <w:widowControl/>
              <w:ind w:firstLine="709"/>
              <w:rPr>
                <w:rFonts w:ascii="Times New Roman" w:hAnsi="Times New Roman" w:cs="Times New Roman"/>
                <w:sz w:val="28"/>
                <w:szCs w:val="28"/>
              </w:rPr>
            </w:pPr>
            <w:r w:rsidRPr="00B27352">
              <w:rPr>
                <w:rFonts w:ascii="Times New Roman" w:hAnsi="Times New Roman" w:cs="Times New Roman"/>
                <w:sz w:val="28"/>
                <w:szCs w:val="28"/>
              </w:rPr>
              <w:t>от 15 и более</w:t>
            </w:r>
          </w:p>
        </w:tc>
        <w:tc>
          <w:tcPr>
            <w:tcW w:w="5400" w:type="dxa"/>
            <w:vAlign w:val="center"/>
          </w:tcPr>
          <w:p w:rsidR="00B27352" w:rsidRPr="00B27352" w:rsidRDefault="00B27352" w:rsidP="003C32CF">
            <w:pPr>
              <w:pStyle w:val="ConsNormal"/>
              <w:widowControl/>
              <w:ind w:firstLine="709"/>
              <w:jc w:val="center"/>
              <w:rPr>
                <w:rFonts w:ascii="Times New Roman" w:hAnsi="Times New Roman" w:cs="Times New Roman"/>
                <w:sz w:val="28"/>
                <w:szCs w:val="28"/>
              </w:rPr>
            </w:pPr>
            <w:r w:rsidRPr="00B27352">
              <w:rPr>
                <w:rFonts w:ascii="Times New Roman" w:hAnsi="Times New Roman" w:cs="Times New Roman"/>
                <w:sz w:val="28"/>
                <w:szCs w:val="28"/>
              </w:rPr>
              <w:t>20-30</w:t>
            </w:r>
          </w:p>
        </w:tc>
      </w:tr>
    </w:tbl>
    <w:p w:rsidR="00B27352" w:rsidRPr="00B27352" w:rsidRDefault="00B27352" w:rsidP="00B27352">
      <w:pPr>
        <w:ind w:firstLine="709"/>
        <w:jc w:val="both"/>
        <w:rPr>
          <w:rStyle w:val="13"/>
          <w:sz w:val="28"/>
          <w:szCs w:val="28"/>
        </w:rPr>
      </w:pPr>
      <w:r w:rsidRPr="00B27352">
        <w:rPr>
          <w:rFonts w:ascii="Times New Roman" w:hAnsi="Times New Roman" w:cs="Times New Roman"/>
          <w:sz w:val="28"/>
          <w:szCs w:val="28"/>
        </w:rPr>
        <w:t xml:space="preserve">5.6. </w:t>
      </w:r>
      <w:r w:rsidRPr="00B27352">
        <w:rPr>
          <w:rStyle w:val="13"/>
          <w:sz w:val="28"/>
          <w:szCs w:val="28"/>
        </w:rPr>
        <w:t xml:space="preserve">Конкретный размер надбавки за стаж непрерывной работы определяется </w:t>
      </w:r>
      <w:r w:rsidRPr="00B27352">
        <w:rPr>
          <w:rFonts w:ascii="Times New Roman" w:hAnsi="Times New Roman" w:cs="Times New Roman"/>
          <w:sz w:val="28"/>
          <w:szCs w:val="28"/>
        </w:rPr>
        <w:t>образовательной организацией</w:t>
      </w:r>
      <w:r w:rsidRPr="00B27352">
        <w:rPr>
          <w:rStyle w:val="13"/>
          <w:sz w:val="28"/>
          <w:szCs w:val="28"/>
        </w:rPr>
        <w:t xml:space="preserve"> самостоятельно и закрепляется локальным актом работодателя с учетом мнения представительного органа работников.</w:t>
      </w:r>
    </w:p>
    <w:p w:rsidR="00B27352" w:rsidRPr="00B27352" w:rsidRDefault="00B27352" w:rsidP="00B27352">
      <w:pPr>
        <w:ind w:firstLine="709"/>
        <w:jc w:val="both"/>
        <w:rPr>
          <w:rStyle w:val="13"/>
          <w:sz w:val="28"/>
          <w:szCs w:val="28"/>
        </w:rPr>
      </w:pPr>
      <w:r w:rsidRPr="00B27352">
        <w:rPr>
          <w:rStyle w:val="13"/>
          <w:sz w:val="28"/>
          <w:szCs w:val="28"/>
        </w:rPr>
        <w:t>Надбавка за стаж непрерывный работы производится в процентах от оклада (должностного оклада), ставки заработной платы (с учетом повышающего коэффициента по занимаемой должности работника), в пределах фонда оплаты труда.</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5.7. </w:t>
      </w:r>
      <w:r w:rsidRPr="00B27352">
        <w:rPr>
          <w:rFonts w:ascii="Times New Roman" w:hAnsi="Times New Roman" w:cs="Times New Roman"/>
          <w:color w:val="000000"/>
          <w:sz w:val="28"/>
          <w:szCs w:val="28"/>
        </w:rPr>
        <w:t xml:space="preserve">В случае если у работника право на назначение или изменение надбавки за стаж непрерывной </w:t>
      </w:r>
      <w:r w:rsidRPr="00B27352">
        <w:rPr>
          <w:rStyle w:val="13"/>
          <w:sz w:val="28"/>
          <w:szCs w:val="28"/>
        </w:rPr>
        <w:t xml:space="preserve">работы наступило </w:t>
      </w:r>
      <w:r w:rsidRPr="00B27352">
        <w:rPr>
          <w:rFonts w:ascii="Times New Roman" w:hAnsi="Times New Roman" w:cs="Times New Roman"/>
          <w:color w:val="000000"/>
          <w:sz w:val="28"/>
          <w:szCs w:val="28"/>
        </w:rPr>
        <w:t>в период исполнения им государственных обязанностей, при подготовке или повышении квалификации с сохранением среднего заработка по месту основной работы, ему устанавливается указанная выплата с момента наступления права на неё и производится перерасчет среднего заработка.</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5.8. </w:t>
      </w:r>
      <w:r w:rsidRPr="00B27352">
        <w:rPr>
          <w:rFonts w:ascii="Times New Roman" w:hAnsi="Times New Roman" w:cs="Times New Roman"/>
          <w:color w:val="000000"/>
          <w:sz w:val="28"/>
          <w:szCs w:val="28"/>
        </w:rPr>
        <w:t xml:space="preserve">Выплата премий работникам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xml:space="preserve"> за выполнение особо важных и ответственных работ осуществляется по итогам их выполнения.</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Особо важными и ответственными работами могут считаться работы, проводимые в случае:</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 </w:t>
      </w:r>
      <w:r w:rsidRPr="00B27352">
        <w:rPr>
          <w:rFonts w:ascii="Times New Roman" w:hAnsi="Times New Roman" w:cs="Times New Roman"/>
          <w:color w:val="000000"/>
          <w:sz w:val="28"/>
          <w:szCs w:val="28"/>
        </w:rPr>
        <w:t>подготовки объектов к учебному году;</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 </w:t>
      </w:r>
      <w:r w:rsidRPr="00B27352">
        <w:rPr>
          <w:rFonts w:ascii="Times New Roman" w:hAnsi="Times New Roman" w:cs="Times New Roman"/>
          <w:color w:val="000000"/>
          <w:sz w:val="28"/>
          <w:szCs w:val="28"/>
        </w:rPr>
        <w:t>устранени</w:t>
      </w:r>
      <w:r w:rsidRPr="00B27352">
        <w:rPr>
          <w:rStyle w:val="13"/>
          <w:sz w:val="28"/>
          <w:szCs w:val="28"/>
        </w:rPr>
        <w:t xml:space="preserve">я </w:t>
      </w:r>
      <w:r w:rsidRPr="00B27352">
        <w:rPr>
          <w:rFonts w:ascii="Times New Roman" w:hAnsi="Times New Roman" w:cs="Times New Roman"/>
          <w:color w:val="000000"/>
          <w:sz w:val="28"/>
          <w:szCs w:val="28"/>
        </w:rPr>
        <w:t>последствий аварий;</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подготовки и проведени</w:t>
      </w:r>
      <w:r w:rsidRPr="00B27352">
        <w:rPr>
          <w:rStyle w:val="13"/>
          <w:sz w:val="28"/>
          <w:szCs w:val="28"/>
        </w:rPr>
        <w:t xml:space="preserve">я </w:t>
      </w:r>
      <w:r w:rsidRPr="00B27352">
        <w:rPr>
          <w:rFonts w:ascii="Times New Roman" w:hAnsi="Times New Roman" w:cs="Times New Roman"/>
          <w:color w:val="000000"/>
          <w:sz w:val="28"/>
          <w:szCs w:val="28"/>
        </w:rPr>
        <w:t xml:space="preserve">международных, российских, региональных мероприятий научно-методического, реабилитационного, социокультурного и другого характера, а также </w:t>
      </w:r>
      <w:r w:rsidRPr="00B27352">
        <w:rPr>
          <w:rStyle w:val="13"/>
          <w:sz w:val="28"/>
          <w:szCs w:val="28"/>
        </w:rPr>
        <w:t xml:space="preserve">подготовки и проведения </w:t>
      </w:r>
      <w:r w:rsidRPr="00B27352">
        <w:rPr>
          <w:rFonts w:ascii="Times New Roman" w:hAnsi="Times New Roman" w:cs="Times New Roman"/>
          <w:color w:val="000000"/>
          <w:sz w:val="28"/>
          <w:szCs w:val="28"/>
        </w:rPr>
        <w:t>смотров, конкурсов, фестивалей;</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других особо важных и ответственных</w:t>
      </w:r>
      <w:r w:rsidRPr="00B27352">
        <w:rPr>
          <w:rFonts w:ascii="Times New Roman" w:hAnsi="Times New Roman" w:cs="Times New Roman"/>
          <w:sz w:val="28"/>
          <w:szCs w:val="28"/>
        </w:rPr>
        <w:t xml:space="preserve"> </w:t>
      </w:r>
      <w:r w:rsidRPr="00B27352">
        <w:rPr>
          <w:rFonts w:ascii="Times New Roman" w:hAnsi="Times New Roman" w:cs="Times New Roman"/>
          <w:color w:val="000000"/>
          <w:sz w:val="28"/>
          <w:szCs w:val="28"/>
        </w:rPr>
        <w:t>работ, установленных с учетом мнения представительного органа работников.</w:t>
      </w:r>
    </w:p>
    <w:p w:rsidR="00B27352" w:rsidRPr="00B27352" w:rsidRDefault="00B27352" w:rsidP="00B27352">
      <w:pPr>
        <w:ind w:firstLine="709"/>
        <w:jc w:val="both"/>
        <w:rPr>
          <w:rFonts w:ascii="Times New Roman" w:hAnsi="Times New Roman" w:cs="Times New Roman"/>
          <w:color w:val="000000"/>
          <w:sz w:val="28"/>
          <w:szCs w:val="28"/>
        </w:rPr>
      </w:pPr>
      <w:r w:rsidRPr="00B27352">
        <w:rPr>
          <w:rStyle w:val="13"/>
          <w:sz w:val="28"/>
          <w:szCs w:val="28"/>
        </w:rPr>
        <w:t xml:space="preserve">Порядок, условия начисления и размеры премии за выполнение особо важных и ответственных работ, а также конкретный период премирования определяются </w:t>
      </w:r>
      <w:r w:rsidRPr="00B27352">
        <w:rPr>
          <w:rFonts w:ascii="Times New Roman" w:hAnsi="Times New Roman" w:cs="Times New Roman"/>
          <w:color w:val="000000"/>
          <w:sz w:val="28"/>
          <w:szCs w:val="28"/>
        </w:rPr>
        <w:t>локальным нормативным актом работодателя, принимаемым с учетом мнения представительного органа работников.</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При премировании по итогам работы (за месяц, квартал, год) учитывается следующие показатели, позволяющие оценить результат труда:</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инициатива, творчество и применение в работе современных форм и методов организации труда;</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выполнение порученной работы, связанной с обеспечением рабочего процесса или уставной деятельности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достижение высоких результатов в работе за соответствующий период;</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качественная подготовка и своевременная сдача отчетности;</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участие в инновационной деятельности;</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lastRenderedPageBreak/>
        <w:t>другие, установленные с учетом мнения представительного органа работников.</w:t>
      </w:r>
    </w:p>
    <w:p w:rsidR="00B27352" w:rsidRPr="00B27352" w:rsidRDefault="00B27352" w:rsidP="00B27352">
      <w:pPr>
        <w:ind w:firstLine="709"/>
        <w:jc w:val="both"/>
        <w:rPr>
          <w:rFonts w:ascii="Times New Roman" w:hAnsi="Times New Roman" w:cs="Times New Roman"/>
          <w:color w:val="000000"/>
          <w:sz w:val="28"/>
          <w:szCs w:val="28"/>
        </w:rPr>
      </w:pPr>
      <w:r w:rsidRPr="00B27352">
        <w:rPr>
          <w:rStyle w:val="13"/>
          <w:sz w:val="28"/>
          <w:szCs w:val="28"/>
        </w:rPr>
        <w:t xml:space="preserve">Порядок, условия начисления и размеры премии по итогам работы, а также конкретный период премирования </w:t>
      </w:r>
      <w:r w:rsidRPr="00B27352">
        <w:rPr>
          <w:rFonts w:ascii="Times New Roman" w:hAnsi="Times New Roman" w:cs="Times New Roman"/>
          <w:color w:val="000000"/>
          <w:sz w:val="28"/>
          <w:szCs w:val="28"/>
        </w:rPr>
        <w:t>определяются локальным нормативным актом работодателя, принимаемым с учетом мнения представительного органа работников.</w:t>
      </w:r>
    </w:p>
    <w:p w:rsidR="00B27352" w:rsidRPr="00B27352" w:rsidRDefault="00B27352" w:rsidP="00B27352">
      <w:pPr>
        <w:ind w:firstLine="709"/>
        <w:jc w:val="both"/>
        <w:rPr>
          <w:rStyle w:val="13"/>
          <w:sz w:val="28"/>
          <w:szCs w:val="28"/>
        </w:rPr>
      </w:pPr>
      <w:r w:rsidRPr="00B27352">
        <w:rPr>
          <w:rFonts w:ascii="Times New Roman" w:hAnsi="Times New Roman" w:cs="Times New Roman"/>
          <w:color w:val="000000"/>
          <w:sz w:val="28"/>
          <w:szCs w:val="28"/>
        </w:rPr>
        <w:t xml:space="preserve">5.9. </w:t>
      </w:r>
      <w:r w:rsidRPr="00B27352">
        <w:rPr>
          <w:rStyle w:val="13"/>
          <w:sz w:val="28"/>
          <w:szCs w:val="28"/>
        </w:rPr>
        <w:t xml:space="preserve">Конкретные виды выплат стимулирующего характера, размер и условия их установления определяются положением об оплате труда </w:t>
      </w:r>
      <w:r w:rsidRPr="00B27352">
        <w:rPr>
          <w:rFonts w:ascii="Times New Roman" w:hAnsi="Times New Roman" w:cs="Times New Roman"/>
          <w:sz w:val="28"/>
          <w:szCs w:val="28"/>
        </w:rPr>
        <w:t>образовательной организации</w:t>
      </w:r>
      <w:r w:rsidRPr="00B27352">
        <w:rPr>
          <w:rStyle w:val="13"/>
          <w:sz w:val="28"/>
          <w:szCs w:val="28"/>
        </w:rPr>
        <w:t xml:space="preserve"> либо локальным нормативным актом работодателя и закрепляются в трудовом договоре с работником.</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5.10. </w:t>
      </w:r>
      <w:r w:rsidRPr="00B27352">
        <w:rPr>
          <w:rFonts w:ascii="Times New Roman" w:hAnsi="Times New Roman" w:cs="Times New Roman"/>
          <w:color w:val="000000"/>
          <w:sz w:val="28"/>
          <w:szCs w:val="28"/>
        </w:rPr>
        <w:t xml:space="preserve">Установление выплат стимулирующего характера работникам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xml:space="preserve"> осуществляется после определения суммы средств, требуемых для выплаты работникам и руководителю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 xml:space="preserve"> окладов (должностных окладов), ставок заработной платы, </w:t>
      </w:r>
      <w:r w:rsidRPr="00B27352">
        <w:rPr>
          <w:rStyle w:val="13"/>
          <w:sz w:val="28"/>
          <w:szCs w:val="28"/>
        </w:rPr>
        <w:t>повышающих коэффициентов и выплат компенсационного характера.</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5.11. Лишение и снижение доплат.</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Основанием для полного лишения или частичного снятия доплат могут быть следующие случаи:</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невыполнение должностных обязанностей;</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нарушение правил внутреннего распорядка;</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отказ работника от выполнения определенной работы в пределах должностных обязанностей;</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за нарушение трудовой дисциплины, а также в случае обоснованных жалоб родителей на действия педагога или сотрудника;</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снижение качества работы, за которые были определены надбавки;</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отказ работника от выполнения дополнительных работ, за которые были определены доплаты;</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неснятое дисциплинарное взыскание.</w:t>
      </w:r>
    </w:p>
    <w:p w:rsidR="00B27352" w:rsidRPr="00B27352" w:rsidRDefault="00B27352" w:rsidP="00B27352">
      <w:pPr>
        <w:ind w:firstLine="709"/>
        <w:jc w:val="center"/>
        <w:rPr>
          <w:rFonts w:ascii="Times New Roman" w:hAnsi="Times New Roman" w:cs="Times New Roman"/>
          <w:color w:val="FF0000"/>
          <w:sz w:val="28"/>
          <w:szCs w:val="28"/>
        </w:rPr>
      </w:pPr>
    </w:p>
    <w:p w:rsidR="00B27352" w:rsidRPr="00B27352" w:rsidRDefault="00B27352" w:rsidP="00B27352">
      <w:pPr>
        <w:ind w:firstLine="709"/>
        <w:jc w:val="center"/>
        <w:rPr>
          <w:rFonts w:ascii="Times New Roman" w:hAnsi="Times New Roman" w:cs="Times New Roman"/>
          <w:b/>
          <w:color w:val="000000"/>
          <w:sz w:val="28"/>
          <w:szCs w:val="28"/>
        </w:rPr>
      </w:pPr>
      <w:r w:rsidRPr="00B27352">
        <w:rPr>
          <w:rFonts w:ascii="Times New Roman" w:hAnsi="Times New Roman" w:cs="Times New Roman"/>
          <w:b/>
          <w:color w:val="000000"/>
          <w:sz w:val="28"/>
          <w:szCs w:val="28"/>
          <w:lang w:val="en-US"/>
        </w:rPr>
        <w:t>VI</w:t>
      </w:r>
      <w:r w:rsidRPr="00B27352">
        <w:rPr>
          <w:rFonts w:ascii="Times New Roman" w:hAnsi="Times New Roman" w:cs="Times New Roman"/>
          <w:b/>
          <w:color w:val="000000"/>
          <w:sz w:val="28"/>
          <w:szCs w:val="28"/>
        </w:rPr>
        <w:t>. Выплаты социального характера, основные условия их установления и начисления</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6.1. Для работников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xml:space="preserve"> устанавливаются следующие обязательные выплаты социального характера:</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6.1.1. Выходное пособие при расторжении трудового договора в случаях, предусмотренных трудовым законодательством, в том числе выходное пособие в случае прекращения трудового договора вследствие нарушения правил заключения трудового договора не по вине работника;</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6.1.2. Суммы, начисленные при увольнении работникам на период трудоустройства в связи с ликвидацией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 xml:space="preserve">, сокращением численности или штата работников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6.1.3. Дополнительная компенсация работникам при расторжении трудового договора по инициативе работодателя в случаях, предусмотренных законодательством, до истечения срока предупреждения согласно статье 180 Трудового Кодекса Российской Федерации;</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6.1.4. Компенсация при расторжении трудового договора в связи со сменой собственника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6.1.5. Денежная компенсация за несвоевременную выплату заработной </w:t>
      </w:r>
      <w:r w:rsidRPr="00B27352">
        <w:rPr>
          <w:rFonts w:ascii="Times New Roman" w:hAnsi="Times New Roman" w:cs="Times New Roman"/>
          <w:sz w:val="28"/>
          <w:szCs w:val="28"/>
        </w:rPr>
        <w:lastRenderedPageBreak/>
        <w:t>платы, оплату отпуска, выплату при увольнении и других выплат, причитающихся работнику от работодателя.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6.1.6. Награжденным нагрудным знаком администрации Тамбовской области «За верность педагогической профессии» (далее – единовременное денежное вознаграждение) выплачивается в размере 25000 рублей педагогическим и руководящ</w:t>
      </w:r>
      <w:r>
        <w:rPr>
          <w:rFonts w:ascii="Times New Roman" w:hAnsi="Times New Roman" w:cs="Times New Roman"/>
          <w:sz w:val="28"/>
          <w:szCs w:val="28"/>
        </w:rPr>
        <w:t xml:space="preserve">им работникам муниципальных </w:t>
      </w:r>
      <w:r w:rsidRPr="00B27352">
        <w:rPr>
          <w:rFonts w:ascii="Times New Roman" w:hAnsi="Times New Roman" w:cs="Times New Roman"/>
          <w:sz w:val="28"/>
          <w:szCs w:val="28"/>
        </w:rPr>
        <w:t xml:space="preserve">образовательных </w:t>
      </w:r>
      <w:r>
        <w:rPr>
          <w:rFonts w:ascii="Times New Roman" w:hAnsi="Times New Roman" w:cs="Times New Roman"/>
          <w:sz w:val="28"/>
          <w:szCs w:val="28"/>
        </w:rPr>
        <w:t>организаций</w:t>
      </w:r>
      <w:r w:rsidRPr="00B27352">
        <w:rPr>
          <w:rFonts w:ascii="Times New Roman" w:hAnsi="Times New Roman" w:cs="Times New Roman"/>
          <w:sz w:val="28"/>
          <w:szCs w:val="28"/>
        </w:rPr>
        <w:t xml:space="preserve">. </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6.1.7. Победителям областного конкурса «Народный учитель Тамбовской области» выплачивается единовременное денежное вознаграждение в размере 40000 рублей, победителям областного конкурса «Лучший воспитатель Тамбовской области» в размере 20000 рублей.</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 xml:space="preserve">6.2. Для работников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xml:space="preserve"> в дополнение к социальным выплатам, указанным в пункте 6.1. настоящего Положения, может выплачиваться материальная помощь, пред</w:t>
      </w:r>
      <w:r w:rsidRPr="00B27352">
        <w:rPr>
          <w:rStyle w:val="13"/>
          <w:sz w:val="28"/>
          <w:szCs w:val="28"/>
        </w:rPr>
        <w:t>о</w:t>
      </w:r>
      <w:r w:rsidRPr="00B27352">
        <w:rPr>
          <w:rFonts w:ascii="Times New Roman" w:hAnsi="Times New Roman" w:cs="Times New Roman"/>
          <w:color w:val="000000"/>
          <w:sz w:val="28"/>
          <w:szCs w:val="28"/>
        </w:rPr>
        <w:t xml:space="preserve">ставленная отдельным работникам по семейным обстоятельствам, на лечение и </w:t>
      </w:r>
      <w:r w:rsidRPr="00B27352">
        <w:rPr>
          <w:rStyle w:val="13"/>
          <w:sz w:val="28"/>
          <w:szCs w:val="28"/>
        </w:rPr>
        <w:t xml:space="preserve">приобретение медикаментов, </w:t>
      </w:r>
      <w:r w:rsidRPr="00B27352">
        <w:rPr>
          <w:rFonts w:ascii="Times New Roman" w:hAnsi="Times New Roman" w:cs="Times New Roman"/>
          <w:color w:val="000000"/>
          <w:sz w:val="28"/>
          <w:szCs w:val="28"/>
        </w:rPr>
        <w:t>в связи с юбилейными датами (50,55,60 лет), на погребение и прочие нужды;</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6.3. </w:t>
      </w:r>
      <w:r w:rsidRPr="00B27352">
        <w:rPr>
          <w:rFonts w:ascii="Times New Roman" w:hAnsi="Times New Roman" w:cs="Times New Roman"/>
          <w:color w:val="000000"/>
          <w:sz w:val="28"/>
          <w:szCs w:val="28"/>
        </w:rPr>
        <w:t xml:space="preserve">Выплаты социального характера не являются вознаграждением за труд и направлены на соблюдение прав работников, установленных трудовым законодательством при расторжении трудовых отношений по инициативе работодателя и при других условиях, </w:t>
      </w:r>
      <w:r w:rsidRPr="00B27352">
        <w:rPr>
          <w:rStyle w:val="13"/>
          <w:sz w:val="28"/>
          <w:szCs w:val="28"/>
        </w:rPr>
        <w:t xml:space="preserve">на </w:t>
      </w:r>
      <w:r w:rsidRPr="00B27352">
        <w:rPr>
          <w:rFonts w:ascii="Times New Roman" w:hAnsi="Times New Roman" w:cs="Times New Roman"/>
          <w:color w:val="000000"/>
          <w:sz w:val="28"/>
          <w:szCs w:val="28"/>
        </w:rPr>
        <w:t>предоставление компенсации затрат работников, связанных с обучением, оздоровлением, повышением уровня их жизни и другое.</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 xml:space="preserve">Выплаты социального характера осуществляются в пределах выделенного фонда оплаты труда и </w:t>
      </w:r>
      <w:r w:rsidRPr="00B27352">
        <w:rPr>
          <w:rStyle w:val="13"/>
          <w:sz w:val="28"/>
          <w:szCs w:val="28"/>
        </w:rPr>
        <w:t xml:space="preserve">из </w:t>
      </w:r>
      <w:r w:rsidRPr="00B27352">
        <w:rPr>
          <w:rFonts w:ascii="Times New Roman" w:hAnsi="Times New Roman" w:cs="Times New Roman"/>
          <w:color w:val="000000"/>
          <w:sz w:val="28"/>
          <w:szCs w:val="28"/>
        </w:rPr>
        <w:t>внебюджетных источников.</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6.4. Порядок расчета и определение размеров выплат социального характера, указанных в пункте 6.1. настоящего Положения, осуществляются работодателем в соответствии с трудовым законодательством и иными нормативными правовыми актами, содержащими нормы трудового права.</w:t>
      </w:r>
    </w:p>
    <w:p w:rsidR="00B27352" w:rsidRPr="00B27352" w:rsidRDefault="00B27352" w:rsidP="00B27352">
      <w:pPr>
        <w:shd w:val="clear" w:color="auto" w:fill="FFFFFF"/>
        <w:jc w:val="both"/>
        <w:rPr>
          <w:rFonts w:ascii="Times New Roman" w:hAnsi="Times New Roman" w:cs="Times New Roman"/>
          <w:color w:val="000000"/>
          <w:sz w:val="28"/>
          <w:szCs w:val="28"/>
        </w:rPr>
      </w:pPr>
    </w:p>
    <w:p w:rsidR="00B27352" w:rsidRPr="00B27352" w:rsidRDefault="00B27352" w:rsidP="00B27352">
      <w:pPr>
        <w:ind w:firstLine="709"/>
        <w:jc w:val="center"/>
        <w:rPr>
          <w:rFonts w:ascii="Times New Roman" w:hAnsi="Times New Roman" w:cs="Times New Roman"/>
          <w:b/>
          <w:sz w:val="28"/>
          <w:szCs w:val="28"/>
        </w:rPr>
      </w:pPr>
      <w:r w:rsidRPr="00B27352">
        <w:rPr>
          <w:rFonts w:ascii="Times New Roman" w:hAnsi="Times New Roman" w:cs="Times New Roman"/>
          <w:b/>
          <w:sz w:val="28"/>
          <w:szCs w:val="28"/>
          <w:lang w:val="en-US"/>
        </w:rPr>
        <w:t>VII</w:t>
      </w:r>
      <w:r w:rsidRPr="00B27352">
        <w:rPr>
          <w:rFonts w:ascii="Times New Roman" w:hAnsi="Times New Roman" w:cs="Times New Roman"/>
          <w:b/>
          <w:sz w:val="28"/>
          <w:szCs w:val="28"/>
        </w:rPr>
        <w:t>. Условия оплаты труда руководителя учреждения, его заместителей, главного бухгалтера</w:t>
      </w:r>
    </w:p>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 xml:space="preserve">7.1. Оплата труда </w:t>
      </w:r>
      <w:r w:rsidRPr="00B27352">
        <w:rPr>
          <w:rFonts w:ascii="Times New Roman" w:hAnsi="Times New Roman" w:cs="Times New Roman"/>
          <w:sz w:val="28"/>
          <w:szCs w:val="28"/>
        </w:rPr>
        <w:t>руководителя образовательной организации, его заместителей, главного бухгалтера устанавливается на учебный год и включает в себя должностной оклад (с учетом персональных коэффициентов), выплаты компенсационного и стимулирующего характера (в том числе премии), обязательные выплаты социального.</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7.2. Должностной оклад руководителя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 xml:space="preserve">, определяемый работодателем в трудовом договоре, устанавливается в фиксированном размере на основе требований к профессиональной подготовке и уровню квалификации, которые необходимы для осуществления профессиональной деятельности руководителя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w:t>
      </w:r>
    </w:p>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 xml:space="preserve">Должностной оклад руководителя устанавливается в размере </w:t>
      </w:r>
      <w:r w:rsidR="002C7DC6">
        <w:rPr>
          <w:rFonts w:ascii="Times New Roman" w:hAnsi="Times New Roman" w:cs="Times New Roman"/>
          <w:color w:val="000000"/>
          <w:sz w:val="28"/>
          <w:szCs w:val="28"/>
        </w:rPr>
        <w:t>11404</w:t>
      </w:r>
      <w:r w:rsidRPr="00B27352">
        <w:rPr>
          <w:rFonts w:ascii="Times New Roman" w:hAnsi="Times New Roman" w:cs="Times New Roman"/>
          <w:color w:val="000000"/>
          <w:sz w:val="28"/>
          <w:szCs w:val="28"/>
        </w:rPr>
        <w:t xml:space="preserve"> рублей.</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7.2.1. Руководителям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xml:space="preserve"> устанавливаются персональные повышающие коэффициенты за:</w:t>
      </w:r>
    </w:p>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sz w:val="28"/>
          <w:szCs w:val="28"/>
        </w:rPr>
        <w:t>наличие: ученой степени (кандидата, доктора наук) 0,20;</w:t>
      </w:r>
    </w:p>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sz w:val="28"/>
          <w:szCs w:val="28"/>
        </w:rPr>
        <w:t>почетного звания: «заслуженный» 0,20;</w:t>
      </w:r>
    </w:p>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отличник», «почетный работник» по профилю образовательного </w:t>
      </w:r>
      <w:r w:rsidRPr="00B27352">
        <w:rPr>
          <w:rFonts w:ascii="Times New Roman" w:hAnsi="Times New Roman" w:cs="Times New Roman"/>
          <w:sz w:val="28"/>
          <w:szCs w:val="28"/>
        </w:rPr>
        <w:lastRenderedPageBreak/>
        <w:t>учреждения, награжденным государственными орденами и медалями 0,15.</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тип учреждения (условия труда в которых отличаются от нормальных, расположенность учреждения в сельской местности) в соответствии с п. 3.7. настоящего Положения;</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масштабность управления:</w:t>
      </w:r>
    </w:p>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за каждого обучающегося (</w:t>
      </w:r>
      <w:r w:rsidRPr="00B27352">
        <w:rPr>
          <w:rFonts w:ascii="Times New Roman" w:hAnsi="Times New Roman" w:cs="Times New Roman"/>
          <w:sz w:val="28"/>
          <w:szCs w:val="28"/>
        </w:rPr>
        <w:t>воспитанника) 0,0007;</w:t>
      </w:r>
    </w:p>
    <w:p w:rsidR="00B27352" w:rsidRPr="00B27352" w:rsidRDefault="00B27352" w:rsidP="00B27352">
      <w:pPr>
        <w:shd w:val="clear" w:color="auto" w:fill="FFFFFF"/>
        <w:ind w:firstLine="709"/>
        <w:jc w:val="both"/>
        <w:rPr>
          <w:rFonts w:ascii="Times New Roman" w:hAnsi="Times New Roman" w:cs="Times New Roman"/>
          <w:sz w:val="28"/>
          <w:szCs w:val="28"/>
        </w:rPr>
      </w:pPr>
      <w:r w:rsidRPr="00B27352">
        <w:rPr>
          <w:rFonts w:ascii="Times New Roman" w:hAnsi="Times New Roman" w:cs="Times New Roman"/>
          <w:sz w:val="28"/>
          <w:szCs w:val="28"/>
        </w:rPr>
        <w:t>за каждого работника списочного состава 0,0005;</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за разнотипность учреждения и вариативность образовательных программ до 2,0.</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В случае если у руководителя присутствует несколько оснований</w:t>
      </w:r>
      <w:r w:rsidRPr="00B27352">
        <w:rPr>
          <w:rFonts w:ascii="Times New Roman" w:hAnsi="Times New Roman" w:cs="Times New Roman"/>
          <w:color w:val="000000"/>
          <w:sz w:val="28"/>
          <w:szCs w:val="28"/>
        </w:rPr>
        <w:t xml:space="preserve"> для установления персонального коэффициента за наличие почетного звания (государственные награды), размеры не суммируются, а учитывается основание, имеющее максимальный числовой показатель.</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Размер персонального повышающего коэффициента не должен превышать</w:t>
      </w:r>
      <w:r w:rsidRPr="00B27352">
        <w:rPr>
          <w:rFonts w:ascii="Times New Roman" w:hAnsi="Times New Roman" w:cs="Times New Roman"/>
          <w:sz w:val="28"/>
          <w:szCs w:val="28"/>
        </w:rPr>
        <w:t xml:space="preserve"> </w:t>
      </w:r>
      <w:r w:rsidRPr="00B27352">
        <w:rPr>
          <w:rFonts w:ascii="Times New Roman" w:hAnsi="Times New Roman" w:cs="Times New Roman"/>
          <w:color w:val="000000"/>
          <w:sz w:val="28"/>
          <w:szCs w:val="28"/>
        </w:rPr>
        <w:t>3,0.</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 xml:space="preserve">7.2.2. </w:t>
      </w:r>
      <w:r w:rsidRPr="00B27352">
        <w:rPr>
          <w:rFonts w:ascii="Times New Roman" w:hAnsi="Times New Roman" w:cs="Times New Roman"/>
          <w:color w:val="000000"/>
          <w:sz w:val="28"/>
          <w:szCs w:val="28"/>
          <w:shd w:val="clear" w:color="auto" w:fill="FFFFFF"/>
        </w:rPr>
        <w:t>Р</w:t>
      </w:r>
      <w:r w:rsidRPr="00B27352">
        <w:rPr>
          <w:rFonts w:ascii="Times New Roman" w:hAnsi="Times New Roman" w:cs="Times New Roman"/>
          <w:sz w:val="28"/>
          <w:szCs w:val="28"/>
          <w:shd w:val="clear" w:color="auto" w:fill="FFFFFF"/>
        </w:rPr>
        <w:t>уководителям устанавливается выплата компенсационного характера -</w:t>
      </w:r>
      <w:r w:rsidRPr="00B27352">
        <w:rPr>
          <w:rFonts w:ascii="Times New Roman" w:hAnsi="Times New Roman" w:cs="Times New Roman"/>
          <w:sz w:val="28"/>
          <w:szCs w:val="28"/>
        </w:rPr>
        <w:t xml:space="preserve"> за совмещение профессий (должностей).</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000000"/>
          <w:sz w:val="28"/>
          <w:szCs w:val="28"/>
          <w:shd w:val="clear" w:color="auto" w:fill="FFFFFF"/>
        </w:rPr>
      </w:pPr>
      <w:r w:rsidRPr="00B27352">
        <w:rPr>
          <w:rFonts w:ascii="Times New Roman" w:hAnsi="Times New Roman" w:cs="Times New Roman"/>
          <w:color w:val="000000"/>
          <w:sz w:val="28"/>
          <w:szCs w:val="28"/>
          <w:shd w:val="clear" w:color="auto" w:fill="FFFFFF"/>
        </w:rPr>
        <w:t>Размер выплат компенсационного характера за совмещение профессий (должностей) устанавливается по соглашению сторон трудового договора в процентном отношении или в абсолютных размерах, если иное не установлено федеральными законами или указами Президента Российской Федерации. Размеры выплат компенсационного характера не могут быть ниже размеров, установленных трудовым законодательством.</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shd w:val="clear" w:color="auto" w:fill="FFFFFF"/>
        </w:rPr>
        <w:t>Выплаты компенсационного характера, установленные в процентном отношении, рассчитываются от фиксированного должностного оклада.</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7.2.3. Руководителям устанавливаются выплаты стимулирующего характера:</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за интенсивность и высокие результаты работы;</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за стаж непрерывной работы в данном учреждении или стаж непрерывной работы в должности руководителя по соответствующему профилю;</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премии по итогам работы.</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000000"/>
          <w:sz w:val="28"/>
          <w:szCs w:val="28"/>
          <w:shd w:val="clear" w:color="auto" w:fill="FFFFFF"/>
        </w:rPr>
      </w:pPr>
      <w:r w:rsidRPr="00B27352">
        <w:rPr>
          <w:rFonts w:ascii="Times New Roman" w:hAnsi="Times New Roman" w:cs="Times New Roman"/>
          <w:color w:val="000000"/>
          <w:sz w:val="28"/>
          <w:szCs w:val="28"/>
          <w:shd w:val="clear" w:color="auto" w:fill="FFFFFF"/>
        </w:rPr>
        <w:t xml:space="preserve">Выплата </w:t>
      </w:r>
      <w:r w:rsidRPr="00B27352">
        <w:rPr>
          <w:rFonts w:ascii="Times New Roman" w:hAnsi="Times New Roman" w:cs="Times New Roman"/>
          <w:sz w:val="28"/>
          <w:szCs w:val="28"/>
          <w:shd w:val="clear" w:color="auto" w:fill="FFFFFF"/>
        </w:rPr>
        <w:t>за интенсивность и высокие результаты работы</w:t>
      </w:r>
      <w:r w:rsidRPr="00B27352">
        <w:rPr>
          <w:rFonts w:ascii="Times New Roman" w:hAnsi="Times New Roman" w:cs="Times New Roman"/>
          <w:color w:val="000000"/>
          <w:sz w:val="28"/>
          <w:szCs w:val="28"/>
          <w:shd w:val="clear" w:color="auto" w:fill="FFFFFF"/>
        </w:rPr>
        <w:t xml:space="preserve"> руководителям устанавливается работодателем с учетом критериев оценки эффективности работы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shd w:val="clear" w:color="auto" w:fill="FFFFFF"/>
        </w:rPr>
        <w:t>, за прошедший учебный год, по балльной системе. Максимальное количество баллов по всем критериям оценки эффективности работы учреждения составляет 50,0.</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sz w:val="28"/>
          <w:szCs w:val="28"/>
          <w:shd w:val="clear" w:color="auto" w:fill="FFFFFF"/>
        </w:rPr>
      </w:pPr>
      <w:r w:rsidRPr="00B27352">
        <w:rPr>
          <w:rFonts w:ascii="Times New Roman" w:hAnsi="Times New Roman" w:cs="Times New Roman"/>
          <w:sz w:val="28"/>
          <w:szCs w:val="28"/>
          <w:shd w:val="clear" w:color="auto" w:fill="FFFFFF"/>
        </w:rPr>
        <w:t xml:space="preserve">Руководителям устанавливаются следующие виды премий: </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shd w:val="clear" w:color="auto" w:fill="FFFFFF"/>
        </w:rPr>
        <w:t>- по итогам работы за год - до 150%;</w:t>
      </w:r>
    </w:p>
    <w:p w:rsidR="00B27352" w:rsidRPr="00B27352" w:rsidRDefault="00B27352" w:rsidP="00B27352">
      <w:pPr>
        <w:shd w:val="clear" w:color="auto" w:fill="FFFFFF"/>
        <w:ind w:firstLine="709"/>
        <w:jc w:val="both"/>
        <w:rPr>
          <w:rFonts w:ascii="Times New Roman" w:hAnsi="Times New Roman" w:cs="Times New Roman"/>
          <w:sz w:val="28"/>
          <w:szCs w:val="28"/>
          <w:shd w:val="clear" w:color="auto" w:fill="FFFFFF"/>
        </w:rPr>
      </w:pPr>
      <w:r w:rsidRPr="00B27352">
        <w:rPr>
          <w:rFonts w:ascii="Times New Roman" w:hAnsi="Times New Roman" w:cs="Times New Roman"/>
          <w:color w:val="000000"/>
          <w:sz w:val="28"/>
          <w:szCs w:val="28"/>
        </w:rPr>
        <w:t>- выполнение срочных, особо важных работ - до 200 %.</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Style w:val="13"/>
          <w:sz w:val="28"/>
          <w:szCs w:val="28"/>
        </w:rPr>
        <w:t xml:space="preserve">Порядок, условия начисления и размеры премии, а также конкретный период премирования определяются локальным нормативным актом работодателя. </w:t>
      </w:r>
      <w:r w:rsidRPr="00B27352">
        <w:rPr>
          <w:rFonts w:ascii="Times New Roman" w:hAnsi="Times New Roman" w:cs="Times New Roman"/>
          <w:color w:val="000000"/>
          <w:sz w:val="28"/>
          <w:szCs w:val="28"/>
        </w:rPr>
        <w:t>Выплаты стимулирующего характера руководителям устанавливаются к должностным окладам.</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7.3. Заместителям руководителя, главному бухгалтеру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 xml:space="preserve"> могут быть установлены персональные повышающие коэффициенты. Об</w:t>
      </w:r>
      <w:r w:rsidRPr="00B27352">
        <w:rPr>
          <w:rStyle w:val="23"/>
          <w:sz w:val="28"/>
          <w:szCs w:val="28"/>
        </w:rPr>
        <w:t>щи</w:t>
      </w:r>
      <w:r w:rsidRPr="00B27352">
        <w:rPr>
          <w:rFonts w:ascii="Times New Roman" w:hAnsi="Times New Roman" w:cs="Times New Roman"/>
          <w:color w:val="000000"/>
          <w:sz w:val="28"/>
          <w:szCs w:val="28"/>
        </w:rPr>
        <w:t>й размер персональных повышающих коэффициентов не должен превышать 3,0.</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sz w:val="28"/>
          <w:szCs w:val="28"/>
          <w:shd w:val="clear" w:color="auto" w:fill="FFFFFF"/>
        </w:rPr>
      </w:pPr>
      <w:r w:rsidRPr="00B27352">
        <w:rPr>
          <w:rFonts w:ascii="Times New Roman" w:hAnsi="Times New Roman" w:cs="Times New Roman"/>
          <w:color w:val="000000"/>
          <w:sz w:val="28"/>
          <w:szCs w:val="28"/>
        </w:rPr>
        <w:lastRenderedPageBreak/>
        <w:t xml:space="preserve"> </w:t>
      </w:r>
      <w:r w:rsidRPr="00B27352">
        <w:rPr>
          <w:rFonts w:ascii="Times New Roman" w:hAnsi="Times New Roman" w:cs="Times New Roman"/>
          <w:sz w:val="28"/>
          <w:szCs w:val="28"/>
          <w:shd w:val="clear" w:color="auto" w:fill="FFFFFF"/>
        </w:rPr>
        <w:t>Должностные оклады:</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sz w:val="28"/>
          <w:szCs w:val="28"/>
          <w:shd w:val="clear" w:color="auto" w:fill="FFFFFF"/>
        </w:rPr>
      </w:pPr>
      <w:r w:rsidRPr="00B27352">
        <w:rPr>
          <w:rFonts w:ascii="Times New Roman" w:hAnsi="Times New Roman" w:cs="Times New Roman"/>
          <w:sz w:val="28"/>
          <w:szCs w:val="28"/>
          <w:shd w:val="clear" w:color="auto" w:fill="FFFFFF"/>
        </w:rPr>
        <w:t xml:space="preserve">- главный бухгалтер филиала – </w:t>
      </w:r>
      <w:r w:rsidR="002C7DC6">
        <w:rPr>
          <w:rFonts w:ascii="Times New Roman" w:hAnsi="Times New Roman" w:cs="Times New Roman"/>
          <w:sz w:val="28"/>
          <w:szCs w:val="28"/>
          <w:shd w:val="clear" w:color="auto" w:fill="FFFFFF"/>
        </w:rPr>
        <w:t>5680</w:t>
      </w:r>
      <w:r w:rsidRPr="00B27352">
        <w:rPr>
          <w:rFonts w:ascii="Times New Roman" w:hAnsi="Times New Roman" w:cs="Times New Roman"/>
          <w:sz w:val="28"/>
          <w:szCs w:val="28"/>
          <w:shd w:val="clear" w:color="auto" w:fill="FFFFFF"/>
        </w:rPr>
        <w:t xml:space="preserve"> рублей;</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sz w:val="28"/>
          <w:szCs w:val="28"/>
          <w:shd w:val="clear" w:color="auto" w:fill="FFFFFF"/>
        </w:rPr>
      </w:pPr>
      <w:r w:rsidRPr="00B27352">
        <w:rPr>
          <w:rFonts w:ascii="Times New Roman" w:hAnsi="Times New Roman" w:cs="Times New Roman"/>
          <w:sz w:val="28"/>
          <w:szCs w:val="28"/>
          <w:shd w:val="clear" w:color="auto" w:fill="FFFFFF"/>
        </w:rPr>
        <w:t xml:space="preserve">- заместитель руководителя филиала – </w:t>
      </w:r>
      <w:r w:rsidR="002C7DC6">
        <w:rPr>
          <w:rFonts w:ascii="Times New Roman" w:hAnsi="Times New Roman" w:cs="Times New Roman"/>
          <w:sz w:val="28"/>
          <w:szCs w:val="28"/>
          <w:shd w:val="clear" w:color="auto" w:fill="FFFFFF"/>
        </w:rPr>
        <w:t>6075</w:t>
      </w:r>
      <w:r w:rsidRPr="00B27352">
        <w:rPr>
          <w:rFonts w:ascii="Times New Roman" w:hAnsi="Times New Roman" w:cs="Times New Roman"/>
          <w:sz w:val="28"/>
          <w:szCs w:val="28"/>
          <w:shd w:val="clear" w:color="auto" w:fill="FFFFFF"/>
        </w:rPr>
        <w:t xml:space="preserve"> рублей;</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sz w:val="28"/>
          <w:szCs w:val="28"/>
          <w:shd w:val="clear" w:color="auto" w:fill="FFFFFF"/>
        </w:rPr>
      </w:pPr>
      <w:r w:rsidRPr="00B27352">
        <w:rPr>
          <w:rFonts w:ascii="Times New Roman" w:hAnsi="Times New Roman" w:cs="Times New Roman"/>
          <w:sz w:val="28"/>
          <w:szCs w:val="28"/>
          <w:shd w:val="clear" w:color="auto" w:fill="FFFFFF"/>
        </w:rPr>
        <w:t xml:space="preserve">- руководитель филиала – </w:t>
      </w:r>
      <w:r w:rsidR="002C7DC6">
        <w:rPr>
          <w:rFonts w:ascii="Times New Roman" w:hAnsi="Times New Roman" w:cs="Times New Roman"/>
          <w:sz w:val="28"/>
          <w:szCs w:val="28"/>
          <w:shd w:val="clear" w:color="auto" w:fill="FFFFFF"/>
        </w:rPr>
        <w:t>6681</w:t>
      </w:r>
      <w:r w:rsidRPr="00B27352">
        <w:rPr>
          <w:rFonts w:ascii="Times New Roman" w:hAnsi="Times New Roman" w:cs="Times New Roman"/>
          <w:sz w:val="28"/>
          <w:szCs w:val="28"/>
          <w:shd w:val="clear" w:color="auto" w:fill="FFFFFF"/>
        </w:rPr>
        <w:t xml:space="preserve"> рублей.</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sz w:val="28"/>
          <w:szCs w:val="28"/>
          <w:shd w:val="clear" w:color="auto" w:fill="FFFFFF"/>
        </w:rPr>
      </w:pPr>
      <w:r w:rsidRPr="00B27352">
        <w:rPr>
          <w:rFonts w:ascii="Times New Roman" w:hAnsi="Times New Roman" w:cs="Times New Roman"/>
          <w:sz w:val="28"/>
          <w:szCs w:val="28"/>
          <w:shd w:val="clear" w:color="auto" w:fill="FFFFFF"/>
        </w:rPr>
        <w:t>Размеры минимальных должностных окладов заместителя руководителя и главного бухгалтера муниципального учреждения:</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sz w:val="28"/>
          <w:szCs w:val="28"/>
          <w:shd w:val="clear" w:color="auto" w:fill="FFFFFF"/>
        </w:rPr>
      </w:pPr>
      <w:r w:rsidRPr="00B27352">
        <w:rPr>
          <w:rFonts w:ascii="Times New Roman" w:hAnsi="Times New Roman" w:cs="Times New Roman"/>
          <w:sz w:val="28"/>
          <w:szCs w:val="28"/>
          <w:shd w:val="clear" w:color="auto" w:fill="FFFFFF"/>
        </w:rPr>
        <w:t xml:space="preserve">- главный бухгалтер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sz w:val="28"/>
          <w:szCs w:val="28"/>
          <w:shd w:val="clear" w:color="auto" w:fill="FFFFFF"/>
        </w:rPr>
        <w:t xml:space="preserve"> – </w:t>
      </w:r>
      <w:r w:rsidR="002C7DC6">
        <w:rPr>
          <w:rFonts w:ascii="Times New Roman" w:hAnsi="Times New Roman" w:cs="Times New Roman"/>
          <w:sz w:val="28"/>
          <w:szCs w:val="28"/>
          <w:shd w:val="clear" w:color="auto" w:fill="FFFFFF"/>
        </w:rPr>
        <w:t>8553</w:t>
      </w:r>
      <w:r w:rsidRPr="00B27352">
        <w:rPr>
          <w:rFonts w:ascii="Times New Roman" w:hAnsi="Times New Roman" w:cs="Times New Roman"/>
          <w:sz w:val="28"/>
          <w:szCs w:val="28"/>
          <w:shd w:val="clear" w:color="auto" w:fill="FFFFFF"/>
        </w:rPr>
        <w:t xml:space="preserve"> рублей;</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Times New Roman" w:hAnsi="Times New Roman" w:cs="Times New Roman"/>
          <w:sz w:val="28"/>
          <w:szCs w:val="28"/>
          <w:shd w:val="clear" w:color="auto" w:fill="FFFFFF"/>
        </w:rPr>
      </w:pPr>
      <w:r w:rsidRPr="00B27352">
        <w:rPr>
          <w:rFonts w:ascii="Times New Roman" w:hAnsi="Times New Roman" w:cs="Times New Roman"/>
          <w:sz w:val="28"/>
          <w:szCs w:val="28"/>
          <w:shd w:val="clear" w:color="auto" w:fill="FFFFFF"/>
        </w:rPr>
        <w:t xml:space="preserve">- заместитель руководителя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sz w:val="28"/>
          <w:szCs w:val="28"/>
          <w:shd w:val="clear" w:color="auto" w:fill="FFFFFF"/>
        </w:rPr>
        <w:t xml:space="preserve"> – </w:t>
      </w:r>
      <w:r w:rsidR="002C7DC6">
        <w:rPr>
          <w:rFonts w:ascii="Times New Roman" w:hAnsi="Times New Roman" w:cs="Times New Roman"/>
          <w:sz w:val="28"/>
          <w:szCs w:val="28"/>
          <w:shd w:val="clear" w:color="auto" w:fill="FFFFFF"/>
        </w:rPr>
        <w:t>8553</w:t>
      </w:r>
      <w:r w:rsidRPr="00B27352">
        <w:rPr>
          <w:rFonts w:ascii="Times New Roman" w:hAnsi="Times New Roman" w:cs="Times New Roman"/>
          <w:sz w:val="28"/>
          <w:szCs w:val="28"/>
          <w:shd w:val="clear" w:color="auto" w:fill="FFFFFF"/>
        </w:rPr>
        <w:t xml:space="preserve"> рублей.</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7.3.1. Размер выплат компенсационного характера за совмещение профессий (должностей) устанавливаются по соглашению сторон трудового договора в процентном отношении или в абсолютных размерах, если иное не установлено федеральными законами или указами Президента Российской Федерации Размеры выплат компенсационного характера не могут быть ниже размеров, установленных трудовым законодательством. </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7.3.2. Выплаты стимулирующего характера:</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за высокие результаты работы;</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за стаж непрерывной работы. </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премии по итогам работы (за месяц, квартал, год);</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премия за выполнение особо важных и срочных работ.</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Конкретные виды стимулирующих выплат, порядок, условия, размер и период выплат определяется локальным нормативным актом работодателя.</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7.3.3. При установлении выплаты стимулирующего характера за высокие результаты работы учитывается следующее:</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proofErr w:type="gramStart"/>
      <w:r w:rsidRPr="00B27352">
        <w:rPr>
          <w:rFonts w:ascii="Times New Roman" w:hAnsi="Times New Roman" w:cs="Times New Roman"/>
          <w:color w:val="000000"/>
          <w:sz w:val="28"/>
          <w:szCs w:val="28"/>
        </w:rPr>
        <w:t>положительная</w:t>
      </w:r>
      <w:proofErr w:type="gramEnd"/>
      <w:r w:rsidRPr="00B27352">
        <w:rPr>
          <w:rFonts w:ascii="Times New Roman" w:hAnsi="Times New Roman" w:cs="Times New Roman"/>
          <w:color w:val="000000"/>
          <w:sz w:val="28"/>
          <w:szCs w:val="28"/>
        </w:rPr>
        <w:t xml:space="preserve"> динамика качества знаний обучающихся;</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высокий уровень организации и проведения итоговой аттестации (в том числе ЕГЭ</w:t>
      </w:r>
      <w:r w:rsidRPr="00B27352">
        <w:rPr>
          <w:rFonts w:ascii="Times New Roman" w:hAnsi="Times New Roman" w:cs="Times New Roman"/>
          <w:sz w:val="28"/>
          <w:szCs w:val="28"/>
        </w:rPr>
        <w:t>)</w:t>
      </w:r>
      <w:r w:rsidRPr="00B27352">
        <w:rPr>
          <w:rFonts w:ascii="Times New Roman" w:hAnsi="Times New Roman" w:cs="Times New Roman"/>
          <w:color w:val="000000"/>
          <w:sz w:val="28"/>
          <w:szCs w:val="28"/>
        </w:rPr>
        <w:t xml:space="preserve">; </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динамика развития материального обеспечения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динамика развития внебюджетной деятельности, в том числе платных образовательных услуг;</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участие учреждения в мероприятиях в рамках реализации приоритетных национальных проектов, федеральных, региональных и муниципальных целевых программ;</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создание и развитие связей образовательной организации с другими образовательными системами;</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социально-психологический климат в образовательной организации.</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7.3.4. Выплата стимулирующего характера руководителям, заместителям руководителей, главным бухгалтерам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xml:space="preserve"> надбавка за стаж непрерывной работы осуществляется в соответствии с пунктом 5.5. настоящего Примерного положения.</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7.3.5. Конкретные виды премий, порядок, условия, размер и период премирования устанавливается положением об оплате труда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7.4. Обязательные выплаты социального характера:</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выходное пособие при расторжении трудового договора, выходное пособие в случае прекращения трудового договора вследствие нарушения правил заключения трудового договора не по вине работника (руководителя </w:t>
      </w:r>
      <w:r w:rsidRPr="00B27352">
        <w:rPr>
          <w:rFonts w:ascii="Times New Roman" w:hAnsi="Times New Roman" w:cs="Times New Roman"/>
          <w:sz w:val="28"/>
          <w:szCs w:val="28"/>
        </w:rPr>
        <w:lastRenderedPageBreak/>
        <w:t>образовательной организации</w:t>
      </w:r>
      <w:r w:rsidRPr="00B27352">
        <w:rPr>
          <w:rFonts w:ascii="Times New Roman" w:hAnsi="Times New Roman" w:cs="Times New Roman"/>
          <w:color w:val="000000"/>
          <w:sz w:val="28"/>
          <w:szCs w:val="28"/>
        </w:rPr>
        <w:t>);</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суммы, начисленные при увольнении работникам (руководителя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 xml:space="preserve">) на период трудоустройства в связи с ликвидацией учреждения, сокращением численности или штата работников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color w:val="000000"/>
          <w:sz w:val="28"/>
          <w:szCs w:val="28"/>
        </w:rPr>
        <w:t xml:space="preserve">дополнительная компенсация работникам (руководителю </w:t>
      </w:r>
      <w:r w:rsidRPr="00B27352">
        <w:rPr>
          <w:rFonts w:ascii="Times New Roman" w:hAnsi="Times New Roman" w:cs="Times New Roman"/>
          <w:sz w:val="28"/>
          <w:szCs w:val="28"/>
        </w:rPr>
        <w:t>образовательной организации</w:t>
      </w:r>
      <w:r w:rsidRPr="00B27352">
        <w:rPr>
          <w:rFonts w:ascii="Times New Roman" w:hAnsi="Times New Roman" w:cs="Times New Roman"/>
          <w:color w:val="000000"/>
          <w:sz w:val="28"/>
          <w:szCs w:val="28"/>
        </w:rPr>
        <w:t>) при расторжении трудового договора по инициативе работодателя в случаях, предусмотренных законодательством, до истечения срока предупреждения согласно статье 180 Трудового Кодекса Российской Федерации;</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компенсация работникам (руководителю образовательной организации) морального вреда, определяемая соглашением сторон трудового договора или судом за счет средств образовательной организации;</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денежная компенсация за несвоевременную выплату заработной платы, оплату отпуска, выплату при увольнении и других выплат, причитающихся работнику (руководителю образовательной организации) от работодателя.</w:t>
      </w:r>
    </w:p>
    <w:p w:rsidR="00B27352" w:rsidRPr="00B27352" w:rsidRDefault="00B27352" w:rsidP="00B27352">
      <w:pPr>
        <w:ind w:firstLine="709"/>
        <w:jc w:val="both"/>
        <w:rPr>
          <w:rFonts w:ascii="Times New Roman" w:hAnsi="Times New Roman" w:cs="Times New Roman"/>
          <w:color w:val="4472C4"/>
          <w:sz w:val="28"/>
          <w:szCs w:val="28"/>
        </w:rPr>
      </w:pPr>
      <w:r w:rsidRPr="00B27352">
        <w:rPr>
          <w:rFonts w:ascii="Times New Roman" w:hAnsi="Times New Roman" w:cs="Times New Roman"/>
          <w:sz w:val="28"/>
          <w:szCs w:val="28"/>
        </w:rPr>
        <w:t>7.5. Руководителю образовательной организации, заместителю руководителя и главному бухгалтеру образовательной организации может выплачиваться материальная помощь, по семейным обстоятельствам, на медикаменты, погребение и прочее в пределах фонда оплаты труда</w:t>
      </w:r>
      <w:r w:rsidRPr="00B27352">
        <w:rPr>
          <w:rFonts w:ascii="Times New Roman" w:hAnsi="Times New Roman" w:cs="Times New Roman"/>
          <w:color w:val="4472C4"/>
          <w:sz w:val="28"/>
          <w:szCs w:val="28"/>
        </w:rPr>
        <w:t>.</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7.6.</w:t>
      </w:r>
      <w:r w:rsidRPr="00B27352">
        <w:rPr>
          <w:rFonts w:ascii="Times New Roman" w:hAnsi="Times New Roman" w:cs="Times New Roman"/>
          <w:color w:val="4472C4"/>
          <w:sz w:val="28"/>
          <w:szCs w:val="28"/>
        </w:rPr>
        <w:t xml:space="preserve"> </w:t>
      </w:r>
      <w:r w:rsidRPr="00B27352">
        <w:rPr>
          <w:rFonts w:ascii="Times New Roman" w:hAnsi="Times New Roman" w:cs="Times New Roman"/>
          <w:sz w:val="28"/>
          <w:szCs w:val="28"/>
        </w:rPr>
        <w:t>Предельный уровень соотношения среднемесячной заработной платы руководителей, их заместителей, главных бухгалтеров образовательной организации, формируемой за счет всех источников финансового обеспечения и рассчитываемой за календарный год, и среднемесячной заработной платы работников таких образовательной организации (без учета заработной платы соответствующего руководителя, его заместителей, главного бухгалтера) определяется органом, осуществляющим функции и полномочия учредителя соответствующей образовательной организации, в размере, не превышающем:</w:t>
      </w:r>
    </w:p>
    <w:p w:rsidR="00B27352" w:rsidRPr="00B27352" w:rsidRDefault="00B27352" w:rsidP="00B27352">
      <w:pPr>
        <w:jc w:val="both"/>
        <w:rPr>
          <w:rFonts w:ascii="Times New Roman" w:hAnsi="Times New Roman" w:cs="Times New Roman"/>
          <w:sz w:val="28"/>
          <w:szCs w:val="28"/>
        </w:rPr>
      </w:pPr>
      <w:r w:rsidRPr="00B27352">
        <w:rPr>
          <w:rFonts w:ascii="Times New Roman" w:hAnsi="Times New Roman" w:cs="Times New Roman"/>
          <w:sz w:val="28"/>
          <w:szCs w:val="28"/>
        </w:rPr>
        <w:t>пятикратного размера - для руководителей;</w:t>
      </w:r>
    </w:p>
    <w:p w:rsidR="00B27352" w:rsidRPr="00B27352" w:rsidRDefault="00B27352" w:rsidP="00B27352">
      <w:pPr>
        <w:jc w:val="both"/>
        <w:rPr>
          <w:rFonts w:ascii="Times New Roman" w:hAnsi="Times New Roman" w:cs="Times New Roman"/>
          <w:sz w:val="28"/>
          <w:szCs w:val="28"/>
        </w:rPr>
      </w:pPr>
      <w:r w:rsidRPr="00B27352">
        <w:rPr>
          <w:rFonts w:ascii="Times New Roman" w:hAnsi="Times New Roman" w:cs="Times New Roman"/>
          <w:sz w:val="28"/>
          <w:szCs w:val="28"/>
        </w:rPr>
        <w:t>четырехкратного размера - для заместителей руководителей и главных бухгалтеров.</w:t>
      </w:r>
    </w:p>
    <w:p w:rsidR="00B27352" w:rsidRPr="00B27352" w:rsidRDefault="00B27352" w:rsidP="00B27352">
      <w:pPr>
        <w:ind w:firstLine="709"/>
        <w:jc w:val="both"/>
        <w:rPr>
          <w:rFonts w:ascii="Times New Roman" w:hAnsi="Times New Roman" w:cs="Times New Roman"/>
          <w:color w:val="000000"/>
          <w:sz w:val="28"/>
          <w:szCs w:val="28"/>
        </w:rPr>
      </w:pPr>
      <w:r w:rsidRPr="00B27352">
        <w:rPr>
          <w:rFonts w:ascii="Times New Roman" w:hAnsi="Times New Roman" w:cs="Times New Roman"/>
          <w:sz w:val="28"/>
          <w:szCs w:val="28"/>
        </w:rPr>
        <w:t xml:space="preserve">7.7. </w:t>
      </w:r>
      <w:r w:rsidRPr="00B27352">
        <w:rPr>
          <w:rFonts w:ascii="Times New Roman" w:hAnsi="Times New Roman" w:cs="Times New Roman"/>
          <w:color w:val="000000"/>
          <w:sz w:val="28"/>
          <w:szCs w:val="28"/>
        </w:rPr>
        <w:t>Размеры должностных окладов, выплат компенсационного и стимулирующего характера включаются в трудовой договор работников.</w:t>
      </w:r>
    </w:p>
    <w:p w:rsidR="00B27352" w:rsidRPr="00B27352" w:rsidRDefault="00B27352" w:rsidP="00B27352">
      <w:pPr>
        <w:shd w:val="clear" w:color="auto" w:fill="FFFFFF"/>
        <w:ind w:firstLine="709"/>
        <w:jc w:val="both"/>
        <w:rPr>
          <w:rFonts w:ascii="Times New Roman" w:hAnsi="Times New Roman" w:cs="Times New Roman"/>
          <w:color w:val="000000"/>
          <w:sz w:val="28"/>
          <w:szCs w:val="28"/>
        </w:rPr>
      </w:pPr>
    </w:p>
    <w:p w:rsidR="00B27352" w:rsidRPr="00B27352" w:rsidRDefault="00B27352" w:rsidP="00B27352">
      <w:pPr>
        <w:shd w:val="clear" w:color="auto" w:fill="FFFFFF"/>
        <w:ind w:firstLine="709"/>
        <w:jc w:val="center"/>
        <w:rPr>
          <w:rFonts w:ascii="Times New Roman" w:hAnsi="Times New Roman" w:cs="Times New Roman"/>
          <w:b/>
          <w:color w:val="000000"/>
          <w:sz w:val="28"/>
          <w:szCs w:val="28"/>
        </w:rPr>
      </w:pPr>
      <w:r w:rsidRPr="00B27352">
        <w:rPr>
          <w:rFonts w:ascii="Times New Roman" w:hAnsi="Times New Roman" w:cs="Times New Roman"/>
          <w:b/>
          <w:color w:val="000000"/>
          <w:sz w:val="28"/>
          <w:szCs w:val="28"/>
          <w:lang w:val="en-US"/>
        </w:rPr>
        <w:t>VIII</w:t>
      </w:r>
      <w:r w:rsidRPr="00B27352">
        <w:rPr>
          <w:rFonts w:ascii="Times New Roman" w:hAnsi="Times New Roman" w:cs="Times New Roman"/>
          <w:b/>
          <w:color w:val="000000"/>
          <w:sz w:val="28"/>
          <w:szCs w:val="28"/>
        </w:rPr>
        <w:t>. Особенности оплаты труда педагогических и иных работников учреждений</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8.1. В соответствии со с</w:t>
      </w:r>
      <w:r w:rsidRPr="00B27352">
        <w:rPr>
          <w:rFonts w:ascii="Times New Roman" w:hAnsi="Times New Roman" w:cs="Times New Roman"/>
          <w:sz w:val="28"/>
          <w:szCs w:val="28"/>
        </w:rPr>
        <w:t>татьей 333 Трудового кодекса Российской Федерации педагогическим работникам образовательных организаций установлена сокращенная продолжительность рабочего времени – не более 36 часов в неделю.</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color w:val="000000"/>
          <w:sz w:val="28"/>
          <w:szCs w:val="28"/>
        </w:rPr>
        <w:t xml:space="preserve">8.2. Особенности оплаты труда педагогических работников </w:t>
      </w:r>
      <w:r w:rsidRPr="00B27352">
        <w:rPr>
          <w:rFonts w:ascii="Times New Roman" w:hAnsi="Times New Roman" w:cs="Times New Roman"/>
          <w:sz w:val="28"/>
          <w:szCs w:val="28"/>
        </w:rPr>
        <w:t>образовательных организаций</w:t>
      </w:r>
      <w:r w:rsidRPr="00B27352">
        <w:rPr>
          <w:rFonts w:ascii="Times New Roman" w:hAnsi="Times New Roman" w:cs="Times New Roman"/>
          <w:color w:val="000000"/>
          <w:sz w:val="28"/>
          <w:szCs w:val="28"/>
        </w:rPr>
        <w:t xml:space="preserve"> (структурных подразделений) обусловлены особенностями нормирования их труда, установленными </w:t>
      </w:r>
      <w:r w:rsidRPr="00B27352">
        <w:rPr>
          <w:rStyle w:val="13"/>
          <w:sz w:val="28"/>
          <w:szCs w:val="28"/>
        </w:rPr>
        <w:t>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27352" w:rsidRPr="00B27352" w:rsidRDefault="00B27352" w:rsidP="00B27352">
      <w:pPr>
        <w:ind w:firstLine="709"/>
        <w:jc w:val="both"/>
        <w:rPr>
          <w:rFonts w:ascii="Times New Roman" w:hAnsi="Times New Roman" w:cs="Times New Roman"/>
          <w:sz w:val="28"/>
          <w:szCs w:val="28"/>
        </w:rPr>
      </w:pPr>
      <w:r w:rsidRPr="00B27352">
        <w:rPr>
          <w:rStyle w:val="13"/>
          <w:sz w:val="28"/>
          <w:szCs w:val="28"/>
        </w:rPr>
        <w:lastRenderedPageBreak/>
        <w:t>В зависимости от занимаемой должности в рабочее время педагогических работников включается учебная (преподавательская)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Ставки заработной платы педагогических работников, установленные в приложении к настоящему Положению, выплачиваются при условии выполнения нормы преподавательской (учебной) работы в пределах установленной </w:t>
      </w:r>
      <w:r w:rsidRPr="00B27352">
        <w:rPr>
          <w:rFonts w:ascii="Times New Roman" w:hAnsi="Times New Roman" w:cs="Times New Roman"/>
          <w:color w:val="000000"/>
          <w:sz w:val="28"/>
          <w:szCs w:val="28"/>
        </w:rPr>
        <w:t>с</w:t>
      </w:r>
      <w:r w:rsidRPr="00B27352">
        <w:rPr>
          <w:rFonts w:ascii="Times New Roman" w:hAnsi="Times New Roman" w:cs="Times New Roman"/>
          <w:sz w:val="28"/>
          <w:szCs w:val="28"/>
        </w:rPr>
        <w:t>татьей 333 Трудового кодекса Российской Федерации сокращенной продолжительности рабочего времени – не более 36 часов в неделю.</w:t>
      </w:r>
    </w:p>
    <w:p w:rsidR="00B27352" w:rsidRPr="00B27352" w:rsidRDefault="00B27352" w:rsidP="00B27352">
      <w:pPr>
        <w:pStyle w:val="ac"/>
        <w:spacing w:line="240" w:lineRule="auto"/>
        <w:ind w:firstLine="709"/>
        <w:jc w:val="both"/>
        <w:rPr>
          <w:szCs w:val="28"/>
        </w:rPr>
      </w:pPr>
      <w:r w:rsidRPr="00B27352">
        <w:rPr>
          <w:szCs w:val="28"/>
        </w:rPr>
        <w:t>8.3. Объем преподавательской (учебной) работы учителей и преподавателей образовательных организаций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данной образовательной организации.</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Конкретный расчет рабочего времени, направленного на осуществление воспитательной, а также другой педагогической работы, предусмотренной должностными обязанностями и режимом рабочего времени определяется образовательной организации самостоятельно с учетом специфики его деятельности и фиксируется в индивидуальных планах работы. </w:t>
      </w:r>
    </w:p>
    <w:p w:rsidR="00B27352" w:rsidRPr="00B27352" w:rsidRDefault="00B27352" w:rsidP="00B27352">
      <w:pPr>
        <w:ind w:firstLine="709"/>
        <w:rPr>
          <w:rFonts w:ascii="Times New Roman" w:hAnsi="Times New Roman" w:cs="Times New Roman"/>
          <w:sz w:val="28"/>
          <w:szCs w:val="28"/>
        </w:rPr>
      </w:pPr>
      <w:r w:rsidRPr="00B27352">
        <w:rPr>
          <w:rFonts w:ascii="Times New Roman" w:hAnsi="Times New Roman" w:cs="Times New Roman"/>
          <w:sz w:val="28"/>
          <w:szCs w:val="28"/>
        </w:rPr>
        <w:t>Учебная нагрузка на общевыходные и праздничные дни не планируется.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Предельный объем учебной нагрузки (преподавательской работы), который может выполняться в той же образовательной организации руководителем образовательной организации, определяется работодателем.</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Учителям, преподавателям, поступившим на работу до начала учебного года, заработная плата выплачивается из расчета установленной соответственно учителю, преподавателю ставки заработной платы. </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Учебная нагрузка учителям, преподавателям, находящимся в отпуске по уходу за ребенком до достижения им возраста трех лет, при распределении ее на очередной учебный год устанавливается на общих основаниях, а затем передается для выполнения другим учителям, преподавателям на период нахождения в этом отпуске.</w:t>
      </w:r>
    </w:p>
    <w:p w:rsidR="00B27352" w:rsidRPr="00B27352" w:rsidRDefault="00B27352" w:rsidP="00B27352">
      <w:pPr>
        <w:pStyle w:val="ac"/>
        <w:spacing w:line="240" w:lineRule="auto"/>
        <w:ind w:firstLine="709"/>
        <w:jc w:val="both"/>
        <w:rPr>
          <w:szCs w:val="28"/>
        </w:rPr>
      </w:pPr>
      <w:r w:rsidRPr="00B27352">
        <w:rPr>
          <w:szCs w:val="28"/>
        </w:rPr>
        <w:t xml:space="preserve">8.4. Право распределять преподавательскую (учебную) работу предоставлено руководителю образовательной организации с учетом мнения выборного органа первичной профсоюзной организации, иного представительного органа работников, который несет ответственность за ее реальность и выполнение каждым работником. </w:t>
      </w:r>
    </w:p>
    <w:p w:rsidR="00B27352" w:rsidRPr="00B27352" w:rsidRDefault="00B27352" w:rsidP="00B27352">
      <w:pPr>
        <w:pStyle w:val="ac"/>
        <w:spacing w:line="240" w:lineRule="auto"/>
        <w:ind w:firstLine="709"/>
        <w:jc w:val="both"/>
        <w:rPr>
          <w:szCs w:val="28"/>
        </w:rPr>
      </w:pPr>
      <w:r w:rsidRPr="00B27352">
        <w:rPr>
          <w:szCs w:val="28"/>
        </w:rPr>
        <w:t xml:space="preserve">При установлении преподавательской (учебной) работы на новый учебный год учителям и </w:t>
      </w:r>
      <w:r w:rsidRPr="00B27352">
        <w:rPr>
          <w:color w:val="000000"/>
          <w:szCs w:val="28"/>
        </w:rPr>
        <w:t xml:space="preserve">преподавателям </w:t>
      </w:r>
      <w:r w:rsidRPr="00B27352">
        <w:rPr>
          <w:szCs w:val="28"/>
        </w:rPr>
        <w:t>образовательных организаций</w:t>
      </w:r>
      <w:r w:rsidRPr="00B27352">
        <w:rPr>
          <w:color w:val="000000"/>
          <w:szCs w:val="28"/>
        </w:rPr>
        <w:t>,</w:t>
      </w:r>
      <w:r w:rsidRPr="00B27352">
        <w:rPr>
          <w:szCs w:val="28"/>
        </w:rPr>
        <w:t xml:space="preserve"> для которых данная образовательной организации является местом основной работы, сохраняется, как правило, ее объем и преемственность преподавания предметов в классах (группах). Объем преподавательской (учебной) работы не может быть уменьшен на следующий учебный год, за исключением случаев уменьшения </w:t>
      </w:r>
      <w:r w:rsidRPr="00B27352">
        <w:rPr>
          <w:szCs w:val="28"/>
        </w:rPr>
        <w:lastRenderedPageBreak/>
        <w:t>количества классов (групп), учащихся (студентов) и часов по учебным планам и программам.</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В зависимости от количества часов, предусмотренных учебным планом, преподавательская (учебная) работа в первом и втором учебных полугодиях может устанавливаться в разном объеме.</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Изменение объема преподавательской (учебной) работы устанавливается с письменного согласия работника.</w:t>
      </w:r>
    </w:p>
    <w:p w:rsidR="00B27352" w:rsidRPr="00B27352" w:rsidRDefault="00B27352" w:rsidP="00B27352">
      <w:pPr>
        <w:pStyle w:val="ConsNormal"/>
        <w:widowControl/>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8.5. </w:t>
      </w:r>
      <w:r w:rsidRPr="00B27352">
        <w:rPr>
          <w:rStyle w:val="13"/>
          <w:sz w:val="28"/>
          <w:szCs w:val="28"/>
        </w:rPr>
        <w:t>Нормы часов педагогической работы за ставку заработной платы педагогических работников устанавливаются в астрономических часах и включают проводимые уроки (учебные занятия) независимо от их продолжительности и короткие перерывы (перемены) между учебными занятиями, «динамическую паузу». При этом количеству часов установленной урочной работы (учебной нагрузки) соответствует количество проводимых указанными работниками учебных занятий продолжительностью, не превышающей 45 минут</w:t>
      </w:r>
      <w:r w:rsidRPr="00B27352">
        <w:rPr>
          <w:rFonts w:ascii="Times New Roman" w:hAnsi="Times New Roman" w:cs="Times New Roman"/>
          <w:color w:val="000000"/>
          <w:sz w:val="28"/>
          <w:szCs w:val="28"/>
        </w:rPr>
        <w:t>.</w:t>
      </w:r>
    </w:p>
    <w:p w:rsidR="00B27352" w:rsidRPr="00B27352" w:rsidRDefault="00B27352" w:rsidP="00B27352">
      <w:pPr>
        <w:pStyle w:val="ConsNormal"/>
        <w:widowControl/>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образовательной организации с учетом соответствующих </w:t>
      </w:r>
      <w:proofErr w:type="spellStart"/>
      <w:r w:rsidRPr="00B27352">
        <w:rPr>
          <w:rFonts w:ascii="Times New Roman" w:hAnsi="Times New Roman" w:cs="Times New Roman"/>
          <w:sz w:val="28"/>
          <w:szCs w:val="28"/>
        </w:rPr>
        <w:t>санитарно</w:t>
      </w:r>
      <w:proofErr w:type="spellEnd"/>
      <w:r w:rsidRPr="00B27352">
        <w:rPr>
          <w:rFonts w:ascii="Times New Roman" w:hAnsi="Times New Roman" w:cs="Times New Roman"/>
          <w:sz w:val="28"/>
          <w:szCs w:val="28"/>
        </w:rPr>
        <w:t xml:space="preserve"> – эпидемиологических правил и нормативов (СанПиН), утвержденных в установленном порядке. Выполнение урочной работы регулируется расписанием учебных занятий.</w:t>
      </w:r>
    </w:p>
    <w:p w:rsidR="00B27352" w:rsidRPr="00B27352" w:rsidRDefault="00B27352" w:rsidP="00B27352">
      <w:pPr>
        <w:pStyle w:val="ConsNormal"/>
        <w:widowControl/>
        <w:ind w:firstLine="709"/>
        <w:jc w:val="both"/>
        <w:rPr>
          <w:rFonts w:ascii="Times New Roman" w:hAnsi="Times New Roman" w:cs="Times New Roman"/>
          <w:sz w:val="28"/>
          <w:szCs w:val="28"/>
        </w:rPr>
      </w:pPr>
      <w:r w:rsidRPr="00B27352">
        <w:rPr>
          <w:rFonts w:ascii="Times New Roman" w:hAnsi="Times New Roman" w:cs="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образовательной организации.</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8.6. </w:t>
      </w:r>
      <w:r w:rsidRPr="00B27352">
        <w:rPr>
          <w:rFonts w:ascii="Times New Roman" w:hAnsi="Times New Roman" w:cs="Times New Roman"/>
          <w:color w:val="000000"/>
          <w:sz w:val="28"/>
          <w:szCs w:val="28"/>
        </w:rPr>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B27352">
        <w:rPr>
          <w:rStyle w:val="13"/>
          <w:sz w:val="28"/>
          <w:szCs w:val="28"/>
        </w:rPr>
        <w:t xml:space="preserve">Приказом Министерства образования и науки Российской Федерации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B27352">
        <w:rPr>
          <w:rFonts w:ascii="Times New Roman" w:hAnsi="Times New Roman" w:cs="Times New Roman"/>
          <w:color w:val="000000"/>
          <w:sz w:val="28"/>
          <w:szCs w:val="28"/>
        </w:rPr>
        <w:t xml:space="preserve">оплата </w:t>
      </w:r>
      <w:r w:rsidRPr="00B27352">
        <w:rPr>
          <w:rStyle w:val="13"/>
          <w:sz w:val="28"/>
          <w:szCs w:val="28"/>
        </w:rPr>
        <w:t xml:space="preserve">их </w:t>
      </w:r>
      <w:r w:rsidRPr="00B27352">
        <w:rPr>
          <w:rFonts w:ascii="Times New Roman" w:hAnsi="Times New Roman" w:cs="Times New Roman"/>
          <w:color w:val="000000"/>
          <w:sz w:val="28"/>
          <w:szCs w:val="28"/>
        </w:rPr>
        <w:t>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B27352" w:rsidRPr="00B27352" w:rsidRDefault="00B27352" w:rsidP="00B27352">
      <w:pPr>
        <w:pStyle w:val="ConsNormal"/>
        <w:widowControl/>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8.7. </w:t>
      </w:r>
      <w:r w:rsidRPr="00B27352">
        <w:rPr>
          <w:rFonts w:ascii="Times New Roman" w:hAnsi="Times New Roman" w:cs="Times New Roman"/>
          <w:color w:val="000000"/>
          <w:sz w:val="28"/>
          <w:szCs w:val="28"/>
        </w:rPr>
        <w:t xml:space="preserve">В случаях если педагогическим работникам с их согласия установлены часы преподавательской (учебной) работы более нормы, определенной </w:t>
      </w:r>
      <w:r w:rsidRPr="00B27352">
        <w:rPr>
          <w:rStyle w:val="13"/>
          <w:sz w:val="28"/>
          <w:szCs w:val="28"/>
        </w:rPr>
        <w:t xml:space="preserve">Приказом Министерства образования и науки Российской Федерации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B27352">
        <w:rPr>
          <w:rFonts w:ascii="Times New Roman" w:hAnsi="Times New Roman" w:cs="Times New Roman"/>
          <w:color w:val="000000"/>
          <w:sz w:val="28"/>
          <w:szCs w:val="28"/>
        </w:rPr>
        <w:t>им устанавливается доплата за расширение зон обслуживания или увеличение объема работы. Размер доплаты определяется в соответствии с пунктом 4.1.2. раздела 4 настоящего Положения в пределах фонда оплаты труда.</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8.8. Преподавателям, находящимся в ежегодном отпуске после начала учебного года, учебная нагрузка устанавливается из расчета ее объема на полный </w:t>
      </w:r>
      <w:r w:rsidRPr="00B27352">
        <w:rPr>
          <w:rFonts w:ascii="Times New Roman" w:hAnsi="Times New Roman" w:cs="Times New Roman"/>
          <w:sz w:val="28"/>
          <w:szCs w:val="28"/>
        </w:rPr>
        <w:lastRenderedPageBreak/>
        <w:t>учебный год, с учетом которого определяется средняя заработная плата, с последующим применением условий ее уменьшения.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в случае нетрудоспособности, отпуска по беременности и родам, а также в случае освобождения преподавателей от учебных занятий без сохранения заработной платы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и т.п.), не производится.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Если образовательной организации учебный процесс продолжается в течение всего календарного года и ежегодный оплачиваемый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оплачиваемого отпуска за текущий учебный год также не производится.</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Установленная при тарификации средняя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 по часовым ставкам также только после выполнения преподавателем всей годовой учебной нагрузки. Эта оплата производится помесячно или в конце учебного года.</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 В случае, когда в соответствии с действующим законодательством руководитель физического воспитания и преподаватель - 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 </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8.10. Почасовая оплата труда учителей, преподавателей и других педагогических работников образовательных организаций применяется:</w:t>
      </w:r>
    </w:p>
    <w:p w:rsidR="00B27352" w:rsidRPr="00B27352" w:rsidRDefault="00B27352" w:rsidP="00B27352">
      <w:pPr>
        <w:pStyle w:val="a"/>
        <w:numPr>
          <w:ilvl w:val="0"/>
          <w:numId w:val="0"/>
        </w:numPr>
        <w:spacing w:line="240" w:lineRule="auto"/>
        <w:ind w:firstLine="709"/>
        <w:rPr>
          <w:sz w:val="28"/>
          <w:szCs w:val="28"/>
        </w:rPr>
      </w:pPr>
      <w:r w:rsidRPr="00B27352">
        <w:rPr>
          <w:sz w:val="28"/>
          <w:szCs w:val="28"/>
        </w:rPr>
        <w:t xml:space="preserve">при оплате за педагогическую работу специалистов предприятий, учреждений и организаций (в </w:t>
      </w:r>
      <w:proofErr w:type="spellStart"/>
      <w:r w:rsidRPr="00B27352">
        <w:rPr>
          <w:sz w:val="28"/>
          <w:szCs w:val="28"/>
        </w:rPr>
        <w:t>т.ч</w:t>
      </w:r>
      <w:proofErr w:type="spellEnd"/>
      <w:r w:rsidRPr="00B27352">
        <w:rPr>
          <w:sz w:val="28"/>
          <w:szCs w:val="28"/>
        </w:rPr>
        <w:t>.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B27352" w:rsidRPr="00B27352" w:rsidRDefault="00B27352" w:rsidP="00B27352">
      <w:pPr>
        <w:pStyle w:val="a"/>
        <w:numPr>
          <w:ilvl w:val="0"/>
          <w:numId w:val="0"/>
        </w:numPr>
        <w:spacing w:line="240" w:lineRule="auto"/>
        <w:ind w:firstLine="709"/>
        <w:rPr>
          <w:sz w:val="28"/>
          <w:szCs w:val="28"/>
        </w:rPr>
      </w:pPr>
      <w:r w:rsidRPr="00B27352">
        <w:rPr>
          <w:sz w:val="28"/>
          <w:szCs w:val="28"/>
        </w:rPr>
        <w:t>при оплате за часы преподавательской работы в объеме 300 часов в год.</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B27352" w:rsidRPr="00B27352" w:rsidRDefault="00B27352" w:rsidP="00B27352">
      <w:pPr>
        <w:ind w:firstLine="709"/>
        <w:jc w:val="both"/>
        <w:rPr>
          <w:rFonts w:ascii="Times New Roman" w:hAnsi="Times New Roman" w:cs="Times New Roman"/>
          <w:sz w:val="28"/>
          <w:szCs w:val="28"/>
        </w:rPr>
      </w:pPr>
      <w:r w:rsidRPr="00B27352">
        <w:rPr>
          <w:rFonts w:ascii="Times New Roman" w:hAnsi="Times New Roman" w:cs="Times New Roman"/>
          <w:sz w:val="28"/>
          <w:szCs w:val="28"/>
        </w:rPr>
        <w:t xml:space="preserve">8.11. Фонд оплаты труда работников образовательных организаций формируется на календарный год, исходя из объема лимитов бюджетных обязательств областного, районного бюджетов, средств поступающих от </w:t>
      </w:r>
      <w:r w:rsidRPr="00B27352">
        <w:rPr>
          <w:rFonts w:ascii="Times New Roman" w:hAnsi="Times New Roman" w:cs="Times New Roman"/>
          <w:sz w:val="28"/>
          <w:szCs w:val="28"/>
        </w:rPr>
        <w:lastRenderedPageBreak/>
        <w:t>предпринимательской и иной приносящей доход деятельности.</w:t>
      </w:r>
    </w:p>
    <w:p w:rsidR="00B27352" w:rsidRPr="00B27352" w:rsidRDefault="00B27352" w:rsidP="00B27352">
      <w:pPr>
        <w:shd w:val="clear" w:color="auto" w:fill="FFFFFF"/>
        <w:rPr>
          <w:rFonts w:ascii="Times New Roman" w:hAnsi="Times New Roman" w:cs="Times New Roman"/>
          <w:color w:val="000000"/>
          <w:spacing w:val="-2"/>
          <w:sz w:val="28"/>
          <w:szCs w:val="28"/>
        </w:rPr>
      </w:pPr>
    </w:p>
    <w:p w:rsidR="00C5069B" w:rsidRDefault="00B27352" w:rsidP="00B27352">
      <w:pPr>
        <w:shd w:val="clear" w:color="auto" w:fill="FFFFFF"/>
        <w:rPr>
          <w:rFonts w:ascii="Times New Roman" w:hAnsi="Times New Roman" w:cs="Times New Roman"/>
          <w:color w:val="000000"/>
          <w:spacing w:val="-2"/>
          <w:sz w:val="28"/>
          <w:szCs w:val="28"/>
        </w:rPr>
      </w:pPr>
      <w:r w:rsidRPr="00B27352">
        <w:rPr>
          <w:rFonts w:ascii="Times New Roman" w:hAnsi="Times New Roman" w:cs="Times New Roman"/>
          <w:color w:val="000000"/>
          <w:spacing w:val="-2"/>
          <w:sz w:val="28"/>
          <w:szCs w:val="28"/>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528"/>
      </w:tblGrid>
      <w:tr w:rsidR="00C5069B" w:rsidRPr="00B27352" w:rsidTr="00C5069B">
        <w:trPr>
          <w:trHeight w:val="2979"/>
        </w:trPr>
        <w:tc>
          <w:tcPr>
            <w:tcW w:w="4678" w:type="dxa"/>
            <w:tcBorders>
              <w:top w:val="nil"/>
              <w:left w:val="nil"/>
              <w:bottom w:val="nil"/>
              <w:right w:val="nil"/>
            </w:tcBorders>
          </w:tcPr>
          <w:p w:rsidR="00C5069B" w:rsidRPr="00B27352" w:rsidRDefault="00C5069B" w:rsidP="003C32CF">
            <w:pPr>
              <w:jc w:val="center"/>
              <w:rPr>
                <w:rFonts w:ascii="Times New Roman" w:hAnsi="Times New Roman" w:cs="Times New Roman"/>
                <w:color w:val="000000"/>
                <w:spacing w:val="-2"/>
                <w:sz w:val="28"/>
                <w:szCs w:val="28"/>
              </w:rPr>
            </w:pPr>
          </w:p>
        </w:tc>
        <w:tc>
          <w:tcPr>
            <w:tcW w:w="5528" w:type="dxa"/>
            <w:tcBorders>
              <w:top w:val="nil"/>
              <w:left w:val="nil"/>
              <w:bottom w:val="nil"/>
              <w:right w:val="nil"/>
            </w:tcBorders>
          </w:tcPr>
          <w:p w:rsidR="00C5069B" w:rsidRPr="00B27352" w:rsidRDefault="00C5069B" w:rsidP="003C32CF">
            <w:pPr>
              <w:rPr>
                <w:rFonts w:ascii="Times New Roman" w:hAnsi="Times New Roman" w:cs="Times New Roman"/>
                <w:color w:val="000000"/>
                <w:sz w:val="28"/>
                <w:szCs w:val="28"/>
              </w:rPr>
            </w:pPr>
          </w:p>
          <w:p w:rsidR="00C5069B" w:rsidRPr="00B27352" w:rsidRDefault="00C5069B" w:rsidP="00C5069B">
            <w:pPr>
              <w:shd w:val="clear" w:color="auto" w:fill="FFFFFF"/>
              <w:jc w:val="center"/>
              <w:rPr>
                <w:rFonts w:ascii="Times New Roman" w:hAnsi="Times New Roman" w:cs="Times New Roman"/>
                <w:color w:val="000000"/>
                <w:spacing w:val="-2"/>
                <w:sz w:val="28"/>
                <w:szCs w:val="28"/>
              </w:rPr>
            </w:pPr>
            <w:r w:rsidRPr="00B27352">
              <w:rPr>
                <w:rFonts w:ascii="Times New Roman" w:hAnsi="Times New Roman" w:cs="Times New Roman"/>
                <w:color w:val="000000"/>
                <w:spacing w:val="-2"/>
                <w:sz w:val="28"/>
                <w:szCs w:val="28"/>
              </w:rPr>
              <w:t>Приложение №1</w:t>
            </w:r>
          </w:p>
          <w:p w:rsidR="00C5069B" w:rsidRDefault="00C5069B" w:rsidP="00C5069B">
            <w:pPr>
              <w:ind w:left="-108"/>
              <w:jc w:val="center"/>
              <w:rPr>
                <w:rFonts w:ascii="Times New Roman" w:hAnsi="Times New Roman" w:cs="Times New Roman"/>
                <w:sz w:val="28"/>
                <w:szCs w:val="28"/>
              </w:rPr>
            </w:pPr>
            <w:r w:rsidRPr="00B27352">
              <w:rPr>
                <w:rFonts w:ascii="Times New Roman" w:hAnsi="Times New Roman" w:cs="Times New Roman"/>
                <w:sz w:val="28"/>
                <w:szCs w:val="28"/>
              </w:rPr>
              <w:t>Примерному положению об оплате труда работников муниципальных образовательных организаций Тамбовского района, утвержденного постановлением администрации района от________________№_______</w:t>
            </w:r>
          </w:p>
          <w:p w:rsidR="00C5069B" w:rsidRDefault="00C5069B" w:rsidP="00C5069B">
            <w:pPr>
              <w:shd w:val="clear" w:color="auto" w:fill="FFFFFF"/>
              <w:rPr>
                <w:rFonts w:ascii="Times New Roman" w:hAnsi="Times New Roman" w:cs="Times New Roman"/>
                <w:color w:val="000000"/>
                <w:spacing w:val="-2"/>
                <w:sz w:val="28"/>
                <w:szCs w:val="28"/>
              </w:rPr>
            </w:pPr>
          </w:p>
          <w:p w:rsidR="00C5069B" w:rsidRPr="00B27352" w:rsidRDefault="00C5069B" w:rsidP="003C32CF">
            <w:pPr>
              <w:jc w:val="center"/>
              <w:rPr>
                <w:rFonts w:ascii="Times New Roman" w:hAnsi="Times New Roman" w:cs="Times New Roman"/>
                <w:color w:val="000000"/>
                <w:spacing w:val="-2"/>
                <w:sz w:val="28"/>
                <w:szCs w:val="28"/>
              </w:rPr>
            </w:pPr>
          </w:p>
        </w:tc>
      </w:tr>
    </w:tbl>
    <w:p w:rsidR="00C5069B" w:rsidRPr="00C5069B" w:rsidRDefault="00C5069B" w:rsidP="00C5069B">
      <w:pPr>
        <w:jc w:val="center"/>
        <w:rPr>
          <w:rFonts w:ascii="Times New Roman" w:hAnsi="Times New Roman" w:cs="Times New Roman"/>
          <w:b/>
          <w:bCs/>
          <w:color w:val="000000"/>
          <w:sz w:val="22"/>
          <w:szCs w:val="22"/>
        </w:rPr>
      </w:pPr>
      <w:r w:rsidRPr="00C5069B">
        <w:rPr>
          <w:rFonts w:ascii="Times New Roman" w:hAnsi="Times New Roman" w:cs="Times New Roman"/>
          <w:b/>
          <w:bCs/>
          <w:color w:val="000000"/>
          <w:sz w:val="22"/>
          <w:szCs w:val="22"/>
        </w:rPr>
        <w:t>РЕКОМЕНДУЕМЫЕ ОКЛАДЫ (ДОЛЖНОСТНЫЕ ОКЛАДЫ), СТАВКИ ЗАРАБОТНО</w:t>
      </w:r>
      <w:r>
        <w:rPr>
          <w:rFonts w:ascii="Times New Roman" w:hAnsi="Times New Roman" w:cs="Times New Roman"/>
          <w:b/>
          <w:bCs/>
          <w:color w:val="000000"/>
          <w:sz w:val="22"/>
          <w:szCs w:val="22"/>
        </w:rPr>
        <w:t xml:space="preserve">Й ПЛАТЫ РАБОТНИКОВ ОБРАЗОВАНИЯ </w:t>
      </w:r>
      <w:r w:rsidRPr="00C5069B">
        <w:rPr>
          <w:rFonts w:ascii="Times New Roman" w:hAnsi="Times New Roman" w:cs="Times New Roman"/>
          <w:b/>
          <w:bCs/>
          <w:color w:val="000000"/>
          <w:sz w:val="22"/>
          <w:szCs w:val="22"/>
        </w:rPr>
        <w:t>ПО ПРОФЕССИОНАЛЬНЫМ КВАЛИФИКАЦИОННЫМ ГРУППАМ (ПКГ) И КВАЛИФИКАЦИОННЫМ УРОВНЯМ</w:t>
      </w:r>
    </w:p>
    <w:p w:rsidR="00C5069B" w:rsidRPr="00C5069B" w:rsidRDefault="00133C50" w:rsidP="00C5069B">
      <w:pPr>
        <w:shd w:val="clear" w:color="auto" w:fill="FFFFFF"/>
        <w:jc w:val="center"/>
        <w:rPr>
          <w:rFonts w:ascii="Times New Roman" w:hAnsi="Times New Roman" w:cs="Times New Roman"/>
          <w:color w:val="000000"/>
          <w:spacing w:val="-2"/>
          <w:sz w:val="28"/>
          <w:szCs w:val="28"/>
        </w:rPr>
      </w:pPr>
      <w:r>
        <w:rPr>
          <w:rFonts w:ascii="Times New Roman" w:hAnsi="Times New Roman" w:cs="Times New Roman"/>
          <w:b/>
          <w:bCs/>
          <w:color w:val="000000"/>
          <w:sz w:val="22"/>
          <w:szCs w:val="22"/>
        </w:rPr>
        <w:t xml:space="preserve">И </w:t>
      </w:r>
      <w:r w:rsidR="00C5069B" w:rsidRPr="00C5069B">
        <w:rPr>
          <w:rFonts w:ascii="Times New Roman" w:hAnsi="Times New Roman" w:cs="Times New Roman"/>
          <w:b/>
          <w:bCs/>
          <w:color w:val="000000"/>
          <w:sz w:val="22"/>
          <w:szCs w:val="22"/>
        </w:rPr>
        <w:t>РЕКОМЕНДУЕМЫЕ РАЗМЕРЫ ПОВЫШАЮЩИХ КОЭФФИЦИЕНТОВ ПО ЗАНИМАЕМОЙ ДОЛЖНОСТИ</w:t>
      </w:r>
    </w:p>
    <w:tbl>
      <w:tblPr>
        <w:tblW w:w="10229" w:type="dxa"/>
        <w:tblInd w:w="-459" w:type="dxa"/>
        <w:tblLayout w:type="fixed"/>
        <w:tblLook w:val="04A0" w:firstRow="1" w:lastRow="0" w:firstColumn="1" w:lastColumn="0" w:noHBand="0" w:noVBand="1"/>
      </w:tblPr>
      <w:tblGrid>
        <w:gridCol w:w="490"/>
        <w:gridCol w:w="1070"/>
        <w:gridCol w:w="3827"/>
        <w:gridCol w:w="1628"/>
        <w:gridCol w:w="1349"/>
        <w:gridCol w:w="1865"/>
      </w:tblGrid>
      <w:tr w:rsidR="002C7DC6" w:rsidRPr="002C7DC6" w:rsidTr="00133C50">
        <w:trPr>
          <w:trHeight w:val="2028"/>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18"/>
                <w:szCs w:val="18"/>
              </w:rPr>
            </w:pPr>
            <w:r w:rsidRPr="002C7DC6">
              <w:rPr>
                <w:rFonts w:ascii="Times New Roman" w:hAnsi="Times New Roman" w:cs="Times New Roman"/>
                <w:color w:val="000000"/>
                <w:sz w:val="18"/>
                <w:szCs w:val="18"/>
              </w:rPr>
              <w:t>№ п\п</w:t>
            </w:r>
          </w:p>
        </w:tc>
        <w:tc>
          <w:tcPr>
            <w:tcW w:w="1070" w:type="dxa"/>
            <w:tcBorders>
              <w:top w:val="single" w:sz="4" w:space="0" w:color="000000"/>
              <w:left w:val="nil"/>
              <w:bottom w:val="single" w:sz="4" w:space="0" w:color="auto"/>
              <w:right w:val="single" w:sz="4" w:space="0" w:color="000000"/>
            </w:tcBorders>
            <w:shd w:val="clear" w:color="auto" w:fill="auto"/>
            <w:vAlign w:val="center"/>
            <w:hideMark/>
          </w:tcPr>
          <w:p w:rsidR="002C7DC6" w:rsidRPr="002C7DC6" w:rsidRDefault="002C7DC6" w:rsidP="002C7DC6">
            <w:pPr>
              <w:widowControl/>
              <w:tabs>
                <w:tab w:val="left" w:pos="8197"/>
              </w:tabs>
              <w:autoSpaceDE/>
              <w:autoSpaceDN/>
              <w:adjustRightInd/>
              <w:jc w:val="center"/>
              <w:rPr>
                <w:rFonts w:ascii="Times New Roman" w:hAnsi="Times New Roman" w:cs="Times New Roman"/>
                <w:color w:val="000000" w:themeColor="text1"/>
                <w:sz w:val="18"/>
                <w:szCs w:val="18"/>
              </w:rPr>
            </w:pPr>
            <w:r w:rsidRPr="00133C50">
              <w:rPr>
                <w:rFonts w:ascii="Times New Roman" w:hAnsi="Times New Roman" w:cs="Times New Roman"/>
                <w:color w:val="000000" w:themeColor="text1"/>
                <w:sz w:val="18"/>
                <w:szCs w:val="18"/>
              </w:rPr>
              <w:t>Квалификационный уро</w:t>
            </w:r>
            <w:r w:rsidRPr="002C7DC6">
              <w:rPr>
                <w:rFonts w:ascii="Times New Roman" w:hAnsi="Times New Roman" w:cs="Times New Roman"/>
                <w:color w:val="000000" w:themeColor="text1"/>
                <w:sz w:val="18"/>
                <w:szCs w:val="18"/>
              </w:rPr>
              <w:t>вень</w:t>
            </w:r>
          </w:p>
        </w:tc>
        <w:tc>
          <w:tcPr>
            <w:tcW w:w="3827" w:type="dxa"/>
            <w:tcBorders>
              <w:top w:val="single" w:sz="4" w:space="0" w:color="000000"/>
              <w:left w:val="nil"/>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18"/>
                <w:szCs w:val="18"/>
              </w:rPr>
            </w:pPr>
            <w:r w:rsidRPr="002C7DC6">
              <w:rPr>
                <w:rFonts w:ascii="Times New Roman" w:hAnsi="Times New Roman" w:cs="Times New Roman"/>
                <w:color w:val="000000" w:themeColor="text1"/>
                <w:sz w:val="18"/>
                <w:szCs w:val="18"/>
              </w:rPr>
              <w:t>Наименование должности, отнесенной к профессиональной квалификационной группе</w:t>
            </w:r>
          </w:p>
        </w:tc>
        <w:tc>
          <w:tcPr>
            <w:tcW w:w="1628" w:type="dxa"/>
            <w:tcBorders>
              <w:top w:val="single" w:sz="4" w:space="0" w:color="000000"/>
              <w:left w:val="nil"/>
              <w:bottom w:val="single" w:sz="4" w:space="0" w:color="auto"/>
              <w:right w:val="single" w:sz="4" w:space="0" w:color="000000"/>
            </w:tcBorders>
            <w:shd w:val="clear" w:color="auto" w:fill="auto"/>
            <w:vAlign w:val="center"/>
            <w:hideMark/>
          </w:tcPr>
          <w:p w:rsidR="002C7DC6" w:rsidRPr="002C7DC6" w:rsidRDefault="00133C50" w:rsidP="002C7DC6">
            <w:pPr>
              <w:widowControl/>
              <w:autoSpaceDE/>
              <w:autoSpaceDN/>
              <w:adjustRightInd/>
              <w:jc w:val="center"/>
              <w:rPr>
                <w:rFonts w:ascii="Times New Roman" w:hAnsi="Times New Roman" w:cs="Times New Roman"/>
                <w:color w:val="000000" w:themeColor="text1"/>
                <w:sz w:val="18"/>
                <w:szCs w:val="18"/>
              </w:rPr>
            </w:pPr>
            <w:r w:rsidRPr="00133C50">
              <w:rPr>
                <w:rFonts w:ascii="Times New Roman" w:hAnsi="Times New Roman" w:cs="Times New Roman"/>
                <w:color w:val="000000" w:themeColor="text1"/>
                <w:sz w:val="18"/>
                <w:szCs w:val="18"/>
              </w:rPr>
              <w:t>Рекомендуемый размер</w:t>
            </w:r>
            <w:r w:rsidR="002C7DC6" w:rsidRPr="002C7DC6">
              <w:rPr>
                <w:rFonts w:ascii="Times New Roman" w:hAnsi="Times New Roman" w:cs="Times New Roman"/>
                <w:color w:val="000000" w:themeColor="text1"/>
                <w:sz w:val="18"/>
                <w:szCs w:val="18"/>
              </w:rPr>
              <w:t xml:space="preserve"> оклада</w:t>
            </w:r>
            <w:r w:rsidRPr="00133C50">
              <w:rPr>
                <w:rFonts w:ascii="Times New Roman" w:hAnsi="Times New Roman" w:cs="Times New Roman"/>
                <w:color w:val="000000" w:themeColor="text1"/>
                <w:sz w:val="18"/>
                <w:szCs w:val="18"/>
              </w:rPr>
              <w:t xml:space="preserve"> (должностного оклада), ставки </w:t>
            </w:r>
            <w:r w:rsidR="002C7DC6" w:rsidRPr="002C7DC6">
              <w:rPr>
                <w:rFonts w:ascii="Times New Roman" w:hAnsi="Times New Roman" w:cs="Times New Roman"/>
                <w:color w:val="000000" w:themeColor="text1"/>
                <w:sz w:val="18"/>
                <w:szCs w:val="18"/>
              </w:rPr>
              <w:t>(рублей в месяц)</w:t>
            </w:r>
          </w:p>
        </w:tc>
        <w:tc>
          <w:tcPr>
            <w:tcW w:w="1349" w:type="dxa"/>
            <w:tcBorders>
              <w:top w:val="single" w:sz="4" w:space="0" w:color="000000"/>
              <w:left w:val="nil"/>
              <w:bottom w:val="single" w:sz="4" w:space="0" w:color="auto"/>
              <w:right w:val="nil"/>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18"/>
                <w:szCs w:val="18"/>
              </w:rPr>
            </w:pPr>
            <w:r w:rsidRPr="002C7DC6">
              <w:rPr>
                <w:rFonts w:ascii="Times New Roman" w:hAnsi="Times New Roman" w:cs="Times New Roman"/>
                <w:color w:val="000000" w:themeColor="text1"/>
                <w:sz w:val="18"/>
                <w:szCs w:val="18"/>
              </w:rPr>
              <w:t>Рекомендуемый повышающий коэф</w:t>
            </w:r>
            <w:r w:rsidR="00133C50" w:rsidRPr="00133C50">
              <w:rPr>
                <w:rFonts w:ascii="Times New Roman" w:hAnsi="Times New Roman" w:cs="Times New Roman"/>
                <w:color w:val="000000" w:themeColor="text1"/>
                <w:sz w:val="18"/>
                <w:szCs w:val="18"/>
              </w:rPr>
              <w:t>фициент по занимаемой должности</w:t>
            </w:r>
            <w:r w:rsidRPr="002C7DC6">
              <w:rPr>
                <w:rFonts w:ascii="Times New Roman" w:hAnsi="Times New Roman" w:cs="Times New Roman"/>
                <w:color w:val="000000" w:themeColor="text1"/>
                <w:sz w:val="18"/>
                <w:szCs w:val="18"/>
              </w:rPr>
              <w:t>, профессии</w:t>
            </w:r>
          </w:p>
        </w:tc>
        <w:tc>
          <w:tcPr>
            <w:tcW w:w="186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18"/>
                <w:szCs w:val="18"/>
              </w:rPr>
            </w:pPr>
            <w:r w:rsidRPr="002C7DC6">
              <w:rPr>
                <w:rFonts w:ascii="Times New Roman" w:hAnsi="Times New Roman" w:cs="Times New Roman"/>
                <w:color w:val="000000" w:themeColor="text1"/>
                <w:sz w:val="18"/>
                <w:szCs w:val="18"/>
              </w:rPr>
              <w:t>Размер рекомендуемого оклада (должностного оклада), ставки заработной платы с учетом повышающего коэффициента (гр.4*гр.5)</w:t>
            </w:r>
          </w:p>
        </w:tc>
      </w:tr>
      <w:tr w:rsidR="002C7DC6" w:rsidRPr="002C7DC6" w:rsidTr="00133C50">
        <w:trPr>
          <w:trHeight w:val="225"/>
        </w:trPr>
        <w:tc>
          <w:tcPr>
            <w:tcW w:w="490" w:type="dxa"/>
            <w:tcBorders>
              <w:top w:val="nil"/>
              <w:left w:val="single" w:sz="4" w:space="0" w:color="000000"/>
              <w:bottom w:val="single" w:sz="4" w:space="0" w:color="000000"/>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16"/>
                <w:szCs w:val="16"/>
              </w:rPr>
            </w:pPr>
            <w:r w:rsidRPr="002C7DC6">
              <w:rPr>
                <w:rFonts w:ascii="Times New Roman" w:hAnsi="Times New Roman" w:cs="Times New Roman"/>
                <w:color w:val="000000"/>
                <w:sz w:val="16"/>
                <w:szCs w:val="16"/>
              </w:rPr>
              <w:t>1</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16"/>
                <w:szCs w:val="16"/>
              </w:rPr>
            </w:pPr>
            <w:r w:rsidRPr="002C7DC6">
              <w:rPr>
                <w:rFonts w:ascii="Times New Roman" w:hAnsi="Times New Roman" w:cs="Times New Roman"/>
                <w:color w:val="000000" w:themeColor="text1"/>
                <w:sz w:val="16"/>
                <w:szCs w:val="16"/>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16"/>
                <w:szCs w:val="16"/>
              </w:rPr>
            </w:pPr>
            <w:r w:rsidRPr="002C7DC6">
              <w:rPr>
                <w:rFonts w:ascii="Times New Roman" w:hAnsi="Times New Roman" w:cs="Times New Roman"/>
                <w:color w:val="000000" w:themeColor="text1"/>
                <w:sz w:val="16"/>
                <w:szCs w:val="16"/>
              </w:rPr>
              <w:t>3</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16"/>
                <w:szCs w:val="16"/>
              </w:rPr>
            </w:pPr>
            <w:r w:rsidRPr="002C7DC6">
              <w:rPr>
                <w:rFonts w:ascii="Times New Roman" w:hAnsi="Times New Roman" w:cs="Times New Roman"/>
                <w:color w:val="000000" w:themeColor="text1"/>
                <w:sz w:val="16"/>
                <w:szCs w:val="16"/>
              </w:rPr>
              <w:t>4</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16"/>
                <w:szCs w:val="16"/>
              </w:rPr>
            </w:pPr>
            <w:r w:rsidRPr="002C7DC6">
              <w:rPr>
                <w:rFonts w:ascii="Times New Roman" w:hAnsi="Times New Roman" w:cs="Times New Roman"/>
                <w:color w:val="000000" w:themeColor="text1"/>
                <w:sz w:val="16"/>
                <w:szCs w:val="16"/>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16"/>
                <w:szCs w:val="16"/>
              </w:rPr>
            </w:pPr>
            <w:r w:rsidRPr="002C7DC6">
              <w:rPr>
                <w:rFonts w:ascii="Times New Roman" w:hAnsi="Times New Roman" w:cs="Times New Roman"/>
                <w:color w:val="000000" w:themeColor="text1"/>
                <w:sz w:val="16"/>
                <w:szCs w:val="16"/>
              </w:rPr>
              <w:t>6</w:t>
            </w:r>
          </w:p>
        </w:tc>
      </w:tr>
      <w:tr w:rsidR="00C5069B" w:rsidRPr="002C7DC6" w:rsidTr="00133C50">
        <w:trPr>
          <w:trHeight w:val="33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C5069B" w:rsidRPr="002C7DC6" w:rsidRDefault="00C5069B"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9739" w:type="dxa"/>
            <w:gridSpan w:val="5"/>
            <w:tcBorders>
              <w:top w:val="single" w:sz="4" w:space="0" w:color="auto"/>
              <w:left w:val="nil"/>
              <w:bottom w:val="single" w:sz="4" w:space="0" w:color="000000"/>
              <w:right w:val="single" w:sz="4" w:space="0" w:color="000000"/>
            </w:tcBorders>
            <w:shd w:val="clear" w:color="auto" w:fill="auto"/>
            <w:vAlign w:val="center"/>
            <w:hideMark/>
          </w:tcPr>
          <w:p w:rsidR="00C5069B" w:rsidRPr="002C7DC6" w:rsidRDefault="00C5069B" w:rsidP="002C7DC6">
            <w:pPr>
              <w:widowControl/>
              <w:autoSpaceDE/>
              <w:autoSpaceDN/>
              <w:adjustRightInd/>
              <w:jc w:val="center"/>
              <w:rPr>
                <w:rFonts w:ascii="Times New Roman" w:hAnsi="Times New Roman" w:cs="Times New Roman"/>
                <w:b/>
                <w:bCs/>
                <w:i/>
                <w:iCs/>
                <w:color w:val="000000" w:themeColor="text1"/>
              </w:rPr>
            </w:pPr>
            <w:r w:rsidRPr="002C7DC6">
              <w:rPr>
                <w:rFonts w:ascii="Times New Roman" w:hAnsi="Times New Roman" w:cs="Times New Roman"/>
                <w:b/>
                <w:bCs/>
                <w:i/>
                <w:iCs/>
                <w:color w:val="000000" w:themeColor="text1"/>
              </w:rPr>
              <w:t>1. Профессион</w:t>
            </w:r>
            <w:r w:rsidRPr="00133C50">
              <w:rPr>
                <w:rFonts w:ascii="Times New Roman" w:hAnsi="Times New Roman" w:cs="Times New Roman"/>
                <w:b/>
                <w:bCs/>
                <w:i/>
                <w:iCs/>
                <w:color w:val="000000" w:themeColor="text1"/>
              </w:rPr>
              <w:t xml:space="preserve">альная квалификационная группа </w:t>
            </w:r>
            <w:r w:rsidRPr="002C7DC6">
              <w:rPr>
                <w:rFonts w:ascii="Times New Roman" w:hAnsi="Times New Roman" w:cs="Times New Roman"/>
                <w:b/>
                <w:bCs/>
                <w:i/>
                <w:iCs/>
                <w:color w:val="000000" w:themeColor="text1"/>
              </w:rPr>
              <w:t>первого уровня</w:t>
            </w:r>
          </w:p>
        </w:tc>
      </w:tr>
      <w:tr w:rsidR="00C5069B" w:rsidRPr="002C7DC6" w:rsidTr="00133C50">
        <w:trPr>
          <w:trHeight w:val="330"/>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1</w:t>
            </w:r>
          </w:p>
        </w:tc>
        <w:tc>
          <w:tcPr>
            <w:tcW w:w="1070" w:type="dxa"/>
            <w:tcBorders>
              <w:top w:val="nil"/>
              <w:left w:val="nil"/>
              <w:bottom w:val="single" w:sz="4" w:space="0" w:color="000000"/>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single" w:sz="4" w:space="0" w:color="000000"/>
              <w:left w:val="single" w:sz="4" w:space="0" w:color="000000"/>
              <w:bottom w:val="single" w:sz="4" w:space="0" w:color="000000"/>
              <w:right w:val="single" w:sz="4" w:space="0" w:color="000000"/>
            </w:tcBorders>
            <w:shd w:val="clear" w:color="CCFFFF" w:fill="CCFFFF"/>
            <w:vAlign w:val="center"/>
            <w:hideMark/>
          </w:tcPr>
          <w:p w:rsidR="002C7DC6" w:rsidRPr="002C7DC6" w:rsidRDefault="002C7DC6" w:rsidP="002C7DC6">
            <w:pPr>
              <w:widowControl/>
              <w:autoSpaceDE/>
              <w:autoSpaceDN/>
              <w:adjustRightInd/>
              <w:jc w:val="center"/>
              <w:rPr>
                <w:rFonts w:ascii="Times New Roman" w:hAnsi="Times New Roman" w:cs="Times New Roman"/>
                <w:b/>
                <w:bCs/>
                <w:color w:val="000000" w:themeColor="text1"/>
              </w:rPr>
            </w:pPr>
            <w:r w:rsidRPr="00133C50">
              <w:rPr>
                <w:rFonts w:ascii="Times New Roman" w:hAnsi="Times New Roman" w:cs="Times New Roman"/>
                <w:b/>
                <w:bCs/>
                <w:color w:val="000000" w:themeColor="text1"/>
              </w:rPr>
              <w:t xml:space="preserve">1.1. </w:t>
            </w:r>
            <w:r w:rsidRPr="002C7DC6">
              <w:rPr>
                <w:rFonts w:ascii="Times New Roman" w:hAnsi="Times New Roman" w:cs="Times New Roman"/>
                <w:b/>
                <w:bCs/>
                <w:color w:val="000000" w:themeColor="text1"/>
              </w:rPr>
              <w:t>ПКГ "Общеотраслевые профессии рабочих первого уровня"</w:t>
            </w:r>
          </w:p>
        </w:tc>
      </w:tr>
      <w:tr w:rsidR="002C7DC6" w:rsidRPr="002C7DC6" w:rsidTr="00133C50">
        <w:trPr>
          <w:trHeight w:val="2640"/>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3827" w:type="dxa"/>
            <w:tcBorders>
              <w:top w:val="nil"/>
              <w:left w:val="nil"/>
              <w:bottom w:val="nil"/>
              <w:right w:val="nil"/>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Наименование профессий рабочих, по которым предусмотрено присвоение 1, 2 и 3 квалификационных разрядов в соответствии с ЕТК работ и профессий рабочих, рабочий по комплексному обслуживанию и ремонту зданий, швея,  повар, кухонный рабочий, возчик, гардеробщик,  грузчик, дворник, дезинфектор,  истопник, машинист (кочегар) котельной, кастелянша, кладовщик, конюх, парикмахер, садовник, сторож (вахтер), уборщик производственных помещений, уборщик служебных помещений, машинист по стирке белья, санитарка, младшая медицинская сестра</w:t>
            </w:r>
          </w:p>
        </w:tc>
        <w:tc>
          <w:tcPr>
            <w:tcW w:w="1628" w:type="dxa"/>
            <w:tcBorders>
              <w:top w:val="nil"/>
              <w:left w:val="single" w:sz="4" w:space="0" w:color="000000"/>
              <w:bottom w:val="nil"/>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3 375,0</w:t>
            </w:r>
          </w:p>
        </w:tc>
        <w:tc>
          <w:tcPr>
            <w:tcW w:w="1349" w:type="dxa"/>
            <w:tcBorders>
              <w:top w:val="nil"/>
              <w:left w:val="nil"/>
              <w:bottom w:val="nil"/>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nil"/>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3375</w:t>
            </w:r>
          </w:p>
        </w:tc>
      </w:tr>
      <w:tr w:rsidR="00C5069B" w:rsidRPr="002C7DC6" w:rsidTr="00133C50">
        <w:trPr>
          <w:trHeight w:val="33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2</w:t>
            </w:r>
          </w:p>
        </w:tc>
        <w:tc>
          <w:tcPr>
            <w:tcW w:w="1070" w:type="dxa"/>
            <w:tcBorders>
              <w:top w:val="nil"/>
              <w:left w:val="nil"/>
              <w:bottom w:val="single" w:sz="4" w:space="0" w:color="000000"/>
              <w:right w:val="nil"/>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single" w:sz="4" w:space="0" w:color="000000"/>
              <w:left w:val="single" w:sz="4" w:space="0" w:color="000000"/>
              <w:bottom w:val="single" w:sz="4" w:space="0" w:color="000000"/>
              <w:right w:val="single" w:sz="4" w:space="0" w:color="000000"/>
            </w:tcBorders>
            <w:shd w:val="clear" w:color="CCFFFF" w:fill="CCFFFF"/>
            <w:noWrap/>
            <w:vAlign w:val="center"/>
            <w:hideMark/>
          </w:tcPr>
          <w:p w:rsidR="002C7DC6" w:rsidRPr="002C7DC6" w:rsidRDefault="00C5069B" w:rsidP="002C7DC6">
            <w:pPr>
              <w:widowControl/>
              <w:autoSpaceDE/>
              <w:autoSpaceDN/>
              <w:adjustRightInd/>
              <w:jc w:val="center"/>
              <w:rPr>
                <w:rFonts w:ascii="Times New Roman" w:hAnsi="Times New Roman" w:cs="Times New Roman"/>
                <w:b/>
                <w:bCs/>
                <w:color w:val="000000" w:themeColor="text1"/>
              </w:rPr>
            </w:pPr>
            <w:r w:rsidRPr="00133C50">
              <w:rPr>
                <w:rFonts w:ascii="Times New Roman" w:hAnsi="Times New Roman" w:cs="Times New Roman"/>
                <w:b/>
                <w:bCs/>
                <w:color w:val="000000" w:themeColor="text1"/>
              </w:rPr>
              <w:t xml:space="preserve">1.2. </w:t>
            </w:r>
            <w:r w:rsidR="002C7DC6" w:rsidRPr="002C7DC6">
              <w:rPr>
                <w:rFonts w:ascii="Times New Roman" w:hAnsi="Times New Roman" w:cs="Times New Roman"/>
                <w:b/>
                <w:bCs/>
                <w:color w:val="000000" w:themeColor="text1"/>
              </w:rPr>
              <w:t>ПКГ "Учебно-вспомогательный персонал первого уровня "</w:t>
            </w:r>
          </w:p>
        </w:tc>
      </w:tr>
      <w:tr w:rsidR="002C7DC6" w:rsidRPr="002C7DC6" w:rsidTr="00133C50">
        <w:trPr>
          <w:trHeight w:val="330"/>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3827" w:type="dxa"/>
            <w:tcBorders>
              <w:top w:val="nil"/>
              <w:left w:val="nil"/>
              <w:bottom w:val="nil"/>
              <w:right w:val="single" w:sz="4" w:space="0" w:color="000000"/>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Помощник воспитателя; секретарь учебной части</w:t>
            </w:r>
          </w:p>
        </w:tc>
        <w:tc>
          <w:tcPr>
            <w:tcW w:w="1628" w:type="dxa"/>
            <w:tcBorders>
              <w:top w:val="nil"/>
              <w:left w:val="nil"/>
              <w:bottom w:val="nil"/>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3 375,0</w:t>
            </w:r>
          </w:p>
        </w:tc>
        <w:tc>
          <w:tcPr>
            <w:tcW w:w="1349" w:type="dxa"/>
            <w:tcBorders>
              <w:top w:val="nil"/>
              <w:left w:val="nil"/>
              <w:bottom w:val="nil"/>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nil"/>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3375</w:t>
            </w:r>
          </w:p>
        </w:tc>
      </w:tr>
      <w:tr w:rsidR="00C5069B" w:rsidRPr="002C7DC6" w:rsidTr="00133C50">
        <w:trPr>
          <w:trHeight w:val="33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3</w:t>
            </w:r>
          </w:p>
        </w:tc>
        <w:tc>
          <w:tcPr>
            <w:tcW w:w="1070" w:type="dxa"/>
            <w:tcBorders>
              <w:top w:val="nil"/>
              <w:left w:val="nil"/>
              <w:bottom w:val="single" w:sz="4" w:space="0" w:color="000000"/>
              <w:right w:val="nil"/>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single" w:sz="4" w:space="0" w:color="000000"/>
              <w:left w:val="single" w:sz="4" w:space="0" w:color="000000"/>
              <w:bottom w:val="single" w:sz="4" w:space="0" w:color="000000"/>
              <w:right w:val="single" w:sz="4" w:space="0" w:color="000000"/>
            </w:tcBorders>
            <w:shd w:val="clear" w:color="CCFFFF" w:fill="CCFFFF"/>
            <w:vAlign w:val="center"/>
            <w:hideMark/>
          </w:tcPr>
          <w:p w:rsidR="002C7DC6" w:rsidRPr="002C7DC6" w:rsidRDefault="00C5069B" w:rsidP="002C7DC6">
            <w:pPr>
              <w:widowControl/>
              <w:autoSpaceDE/>
              <w:autoSpaceDN/>
              <w:adjustRightInd/>
              <w:jc w:val="center"/>
              <w:rPr>
                <w:rFonts w:ascii="Times New Roman" w:hAnsi="Times New Roman" w:cs="Times New Roman"/>
                <w:b/>
                <w:bCs/>
                <w:color w:val="000000" w:themeColor="text1"/>
                <w:sz w:val="26"/>
                <w:szCs w:val="26"/>
              </w:rPr>
            </w:pPr>
            <w:r w:rsidRPr="00133C50">
              <w:rPr>
                <w:rFonts w:ascii="Times New Roman" w:hAnsi="Times New Roman" w:cs="Times New Roman"/>
                <w:b/>
                <w:bCs/>
                <w:color w:val="000000" w:themeColor="text1"/>
                <w:sz w:val="26"/>
                <w:szCs w:val="26"/>
              </w:rPr>
              <w:t xml:space="preserve">1.3. </w:t>
            </w:r>
            <w:r w:rsidR="002C7DC6" w:rsidRPr="002C7DC6">
              <w:rPr>
                <w:rFonts w:ascii="Times New Roman" w:hAnsi="Times New Roman" w:cs="Times New Roman"/>
                <w:b/>
                <w:bCs/>
                <w:color w:val="000000" w:themeColor="text1"/>
                <w:sz w:val="26"/>
                <w:szCs w:val="26"/>
              </w:rPr>
              <w:t>ПКГ "Общеотрасле</w:t>
            </w:r>
            <w:r w:rsidRPr="00133C50">
              <w:rPr>
                <w:rFonts w:ascii="Times New Roman" w:hAnsi="Times New Roman" w:cs="Times New Roman"/>
                <w:b/>
                <w:bCs/>
                <w:color w:val="000000" w:themeColor="text1"/>
                <w:sz w:val="26"/>
                <w:szCs w:val="26"/>
              </w:rPr>
              <w:t xml:space="preserve">вые должности служащих первого </w:t>
            </w:r>
            <w:r w:rsidR="002C7DC6" w:rsidRPr="002C7DC6">
              <w:rPr>
                <w:rFonts w:ascii="Times New Roman" w:hAnsi="Times New Roman" w:cs="Times New Roman"/>
                <w:b/>
                <w:bCs/>
                <w:color w:val="000000" w:themeColor="text1"/>
                <w:sz w:val="26"/>
                <w:szCs w:val="26"/>
              </w:rPr>
              <w:t>уровня "</w:t>
            </w:r>
          </w:p>
        </w:tc>
      </w:tr>
      <w:tr w:rsidR="002C7DC6" w:rsidRPr="002C7DC6" w:rsidTr="00133C50">
        <w:trPr>
          <w:trHeight w:val="99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3827" w:type="dxa"/>
            <w:tcBorders>
              <w:top w:val="nil"/>
              <w:left w:val="nil"/>
              <w:bottom w:val="nil"/>
              <w:right w:val="single" w:sz="4" w:space="0" w:color="000000"/>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Дело</w:t>
            </w:r>
            <w:r w:rsidRPr="002C7DC6">
              <w:rPr>
                <w:rFonts w:ascii="Times New Roman" w:hAnsi="Times New Roman" w:cs="Times New Roman"/>
                <w:color w:val="000000" w:themeColor="text1"/>
                <w:sz w:val="20"/>
                <w:szCs w:val="20"/>
              </w:rPr>
              <w:t>производитель, калькулятор, кассир, комендант, машинистка, паспортист, секретарь, секретарь-машинистка, таксировщик, экспедитор по перевозке грузов, дежурный (по залу, общежитию и др.)</w:t>
            </w:r>
          </w:p>
        </w:tc>
        <w:tc>
          <w:tcPr>
            <w:tcW w:w="1628" w:type="dxa"/>
            <w:tcBorders>
              <w:top w:val="nil"/>
              <w:left w:val="nil"/>
              <w:bottom w:val="nil"/>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3 375,0</w:t>
            </w:r>
          </w:p>
        </w:tc>
        <w:tc>
          <w:tcPr>
            <w:tcW w:w="1349" w:type="dxa"/>
            <w:tcBorders>
              <w:top w:val="nil"/>
              <w:left w:val="nil"/>
              <w:bottom w:val="nil"/>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nil"/>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3375</w:t>
            </w:r>
          </w:p>
        </w:tc>
      </w:tr>
      <w:tr w:rsidR="00C5069B" w:rsidRPr="002C7DC6" w:rsidTr="005C4E69">
        <w:trPr>
          <w:trHeight w:val="33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auto"/>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single" w:sz="4" w:space="0" w:color="000000"/>
              <w:left w:val="single" w:sz="4" w:space="0" w:color="000000"/>
              <w:bottom w:val="single" w:sz="4" w:space="0" w:color="auto"/>
              <w:right w:val="single" w:sz="4" w:space="0" w:color="000000"/>
            </w:tcBorders>
            <w:shd w:val="clear" w:color="CCFFFF" w:fill="CCFFFF"/>
            <w:vAlign w:val="center"/>
            <w:hideMark/>
          </w:tcPr>
          <w:p w:rsidR="002C7DC6" w:rsidRPr="002C7DC6" w:rsidRDefault="002C7DC6" w:rsidP="002C7DC6">
            <w:pPr>
              <w:widowControl/>
              <w:autoSpaceDE/>
              <w:autoSpaceDN/>
              <w:adjustRightInd/>
              <w:jc w:val="center"/>
              <w:rPr>
                <w:rFonts w:ascii="Times New Roman" w:hAnsi="Times New Roman" w:cs="Times New Roman"/>
                <w:b/>
                <w:bCs/>
                <w:color w:val="000000" w:themeColor="text1"/>
              </w:rPr>
            </w:pPr>
            <w:r w:rsidRPr="002C7DC6">
              <w:rPr>
                <w:rFonts w:ascii="Times New Roman" w:hAnsi="Times New Roman" w:cs="Times New Roman"/>
                <w:b/>
                <w:bCs/>
                <w:color w:val="000000" w:themeColor="text1"/>
              </w:rPr>
              <w:t>1.4. ПКГ "Медицинский и фармацевтический персонал первого уровня"</w:t>
            </w:r>
          </w:p>
        </w:tc>
      </w:tr>
      <w:tr w:rsidR="002C7DC6" w:rsidRPr="002C7DC6" w:rsidTr="005C4E69">
        <w:trPr>
          <w:trHeight w:val="330"/>
        </w:trPr>
        <w:tc>
          <w:tcPr>
            <w:tcW w:w="490" w:type="dxa"/>
            <w:tcBorders>
              <w:top w:val="nil"/>
              <w:left w:val="single" w:sz="4" w:space="0" w:color="000000"/>
              <w:bottom w:val="single" w:sz="4" w:space="0" w:color="000000"/>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Санитарка, младшая медицинская сестра по уходу за больным</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3 375,0</w:t>
            </w:r>
          </w:p>
        </w:tc>
        <w:tc>
          <w:tcPr>
            <w:tcW w:w="134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3375</w:t>
            </w:r>
          </w:p>
        </w:tc>
      </w:tr>
      <w:tr w:rsidR="00C5069B" w:rsidRPr="002C7DC6" w:rsidTr="005C4E69">
        <w:trPr>
          <w:trHeight w:val="330"/>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auto"/>
              <w:left w:val="nil"/>
              <w:bottom w:val="single" w:sz="4" w:space="0" w:color="000000"/>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single" w:sz="4" w:space="0" w:color="auto"/>
              <w:left w:val="single" w:sz="4" w:space="0" w:color="000000"/>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
                <w:bCs/>
                <w:i/>
                <w:iCs/>
                <w:color w:val="000000" w:themeColor="text1"/>
              </w:rPr>
            </w:pPr>
            <w:r w:rsidRPr="002C7DC6">
              <w:rPr>
                <w:rFonts w:ascii="Times New Roman" w:hAnsi="Times New Roman" w:cs="Times New Roman"/>
                <w:b/>
                <w:bCs/>
                <w:i/>
                <w:iCs/>
                <w:color w:val="000000" w:themeColor="text1"/>
              </w:rPr>
              <w:t>2. Профессион</w:t>
            </w:r>
            <w:r w:rsidRPr="00133C50">
              <w:rPr>
                <w:rFonts w:ascii="Times New Roman" w:hAnsi="Times New Roman" w:cs="Times New Roman"/>
                <w:b/>
                <w:bCs/>
                <w:i/>
                <w:iCs/>
                <w:color w:val="000000" w:themeColor="text1"/>
              </w:rPr>
              <w:t xml:space="preserve">альная квалификационная группа </w:t>
            </w:r>
            <w:r w:rsidRPr="002C7DC6">
              <w:rPr>
                <w:rFonts w:ascii="Times New Roman" w:hAnsi="Times New Roman" w:cs="Times New Roman"/>
                <w:b/>
                <w:bCs/>
                <w:i/>
                <w:iCs/>
                <w:color w:val="000000" w:themeColor="text1"/>
              </w:rPr>
              <w:t>второго уровня</w:t>
            </w:r>
          </w:p>
        </w:tc>
      </w:tr>
      <w:tr w:rsidR="00C5069B" w:rsidRPr="002C7DC6" w:rsidTr="00133C50">
        <w:trPr>
          <w:trHeight w:val="345"/>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4</w:t>
            </w:r>
          </w:p>
        </w:tc>
        <w:tc>
          <w:tcPr>
            <w:tcW w:w="1070" w:type="dxa"/>
            <w:tcBorders>
              <w:top w:val="nil"/>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2C7DC6" w:rsidRPr="002C7DC6" w:rsidRDefault="002C7DC6" w:rsidP="002C7DC6">
            <w:pPr>
              <w:widowControl/>
              <w:autoSpaceDE/>
              <w:autoSpaceDN/>
              <w:adjustRightInd/>
              <w:jc w:val="center"/>
              <w:rPr>
                <w:rFonts w:ascii="Times New Roman" w:hAnsi="Times New Roman" w:cs="Times New Roman"/>
                <w:b/>
                <w:bCs/>
                <w:color w:val="000000" w:themeColor="text1"/>
              </w:rPr>
            </w:pPr>
            <w:r w:rsidRPr="00133C50">
              <w:rPr>
                <w:rFonts w:ascii="Times New Roman" w:hAnsi="Times New Roman" w:cs="Times New Roman"/>
                <w:b/>
                <w:bCs/>
                <w:color w:val="000000" w:themeColor="text1"/>
              </w:rPr>
              <w:t xml:space="preserve">2.1. ПКГ </w:t>
            </w:r>
            <w:r w:rsidRPr="002C7DC6">
              <w:rPr>
                <w:rFonts w:ascii="Times New Roman" w:hAnsi="Times New Roman" w:cs="Times New Roman"/>
                <w:b/>
                <w:bCs/>
                <w:color w:val="000000" w:themeColor="text1"/>
              </w:rPr>
              <w:t>"Общеотраслевые профессии рабочих"</w:t>
            </w:r>
          </w:p>
        </w:tc>
      </w:tr>
      <w:tr w:rsidR="002C7DC6" w:rsidRPr="002C7DC6" w:rsidTr="00133C50">
        <w:trPr>
          <w:trHeight w:val="2025"/>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lastRenderedPageBreak/>
              <w:t> </w:t>
            </w:r>
          </w:p>
        </w:tc>
        <w:tc>
          <w:tcPr>
            <w:tcW w:w="1070" w:type="dxa"/>
            <w:tcBorders>
              <w:top w:val="nil"/>
              <w:left w:val="nil"/>
              <w:bottom w:val="single" w:sz="4" w:space="0" w:color="000000"/>
              <w:right w:val="single" w:sz="4" w:space="0" w:color="auto"/>
            </w:tcBorders>
            <w:shd w:val="clear" w:color="FFFFFF" w:fill="FFFFFF"/>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Наименования профессий рабочих, по ко</w:t>
            </w:r>
            <w:r w:rsidRPr="00133C50">
              <w:rPr>
                <w:rFonts w:ascii="Times New Roman" w:hAnsi="Times New Roman" w:cs="Times New Roman"/>
                <w:color w:val="000000" w:themeColor="text1"/>
                <w:sz w:val="20"/>
                <w:szCs w:val="20"/>
              </w:rPr>
              <w:t xml:space="preserve">торым предусмотрено присвоение </w:t>
            </w:r>
            <w:r w:rsidRPr="002C7DC6">
              <w:rPr>
                <w:rFonts w:ascii="Times New Roman" w:hAnsi="Times New Roman" w:cs="Times New Roman"/>
                <w:color w:val="000000" w:themeColor="text1"/>
                <w:sz w:val="20"/>
                <w:szCs w:val="20"/>
              </w:rPr>
              <w:t>4 и 5 квалификационных ра</w:t>
            </w:r>
            <w:r w:rsidR="00C5069B" w:rsidRPr="00133C50">
              <w:rPr>
                <w:rFonts w:ascii="Times New Roman" w:hAnsi="Times New Roman" w:cs="Times New Roman"/>
                <w:color w:val="000000" w:themeColor="text1"/>
                <w:sz w:val="20"/>
                <w:szCs w:val="20"/>
              </w:rPr>
              <w:t xml:space="preserve">зрядов в соответствии с Единым </w:t>
            </w:r>
            <w:r w:rsidRPr="002C7DC6">
              <w:rPr>
                <w:rFonts w:ascii="Times New Roman" w:hAnsi="Times New Roman" w:cs="Times New Roman"/>
                <w:color w:val="000000" w:themeColor="text1"/>
                <w:sz w:val="20"/>
                <w:szCs w:val="20"/>
              </w:rPr>
              <w:t>тарифно-квалификационным справочн</w:t>
            </w:r>
            <w:r w:rsidRPr="00133C50">
              <w:rPr>
                <w:rFonts w:ascii="Times New Roman" w:hAnsi="Times New Roman" w:cs="Times New Roman"/>
                <w:color w:val="000000" w:themeColor="text1"/>
                <w:sz w:val="20"/>
                <w:szCs w:val="20"/>
              </w:rPr>
              <w:t xml:space="preserve">иком </w:t>
            </w:r>
            <w:r w:rsidR="00133C50">
              <w:rPr>
                <w:rFonts w:ascii="Times New Roman" w:hAnsi="Times New Roman" w:cs="Times New Roman"/>
                <w:color w:val="000000" w:themeColor="text1"/>
                <w:sz w:val="20"/>
                <w:szCs w:val="20"/>
              </w:rPr>
              <w:t xml:space="preserve">работ </w:t>
            </w:r>
            <w:r w:rsidR="005C4E69">
              <w:rPr>
                <w:rFonts w:ascii="Times New Roman" w:hAnsi="Times New Roman" w:cs="Times New Roman"/>
                <w:color w:val="000000" w:themeColor="text1"/>
                <w:sz w:val="20"/>
                <w:szCs w:val="20"/>
              </w:rPr>
              <w:t>и</w:t>
            </w:r>
            <w:r w:rsidRPr="002C7DC6">
              <w:rPr>
                <w:rFonts w:ascii="Times New Roman" w:hAnsi="Times New Roman" w:cs="Times New Roman"/>
                <w:color w:val="000000" w:themeColor="text1"/>
                <w:sz w:val="20"/>
                <w:szCs w:val="20"/>
              </w:rPr>
              <w:t xml:space="preserve"> профессий рабочих; водитель автомобиля, оператор электронно-вычислительных и вычислит</w:t>
            </w:r>
            <w:r w:rsidR="00F00213">
              <w:rPr>
                <w:rFonts w:ascii="Times New Roman" w:hAnsi="Times New Roman" w:cs="Times New Roman"/>
                <w:color w:val="000000" w:themeColor="text1"/>
                <w:sz w:val="20"/>
                <w:szCs w:val="20"/>
              </w:rPr>
              <w:t xml:space="preserve">ельных машин, оператор газовой </w:t>
            </w:r>
            <w:r w:rsidRPr="002C7DC6">
              <w:rPr>
                <w:rFonts w:ascii="Times New Roman" w:hAnsi="Times New Roman" w:cs="Times New Roman"/>
                <w:color w:val="000000" w:themeColor="text1"/>
                <w:sz w:val="20"/>
                <w:szCs w:val="20"/>
              </w:rPr>
              <w:t>котел</w:t>
            </w:r>
            <w:r w:rsidR="005C4E69">
              <w:rPr>
                <w:rFonts w:ascii="Times New Roman" w:hAnsi="Times New Roman" w:cs="Times New Roman"/>
                <w:color w:val="000000" w:themeColor="text1"/>
                <w:sz w:val="20"/>
                <w:szCs w:val="20"/>
              </w:rPr>
              <w:t xml:space="preserve">ьной, </w:t>
            </w:r>
            <w:proofErr w:type="spellStart"/>
            <w:proofErr w:type="gramStart"/>
            <w:r w:rsidR="005C4E69">
              <w:rPr>
                <w:rFonts w:ascii="Times New Roman" w:hAnsi="Times New Roman" w:cs="Times New Roman"/>
                <w:color w:val="000000" w:themeColor="text1"/>
                <w:sz w:val="20"/>
                <w:szCs w:val="20"/>
              </w:rPr>
              <w:t>повар,водитель</w:t>
            </w:r>
            <w:proofErr w:type="spellEnd"/>
            <w:proofErr w:type="gramEnd"/>
            <w:r w:rsidR="005C4E69">
              <w:rPr>
                <w:rFonts w:ascii="Times New Roman" w:hAnsi="Times New Roman" w:cs="Times New Roman"/>
                <w:color w:val="000000" w:themeColor="text1"/>
                <w:sz w:val="20"/>
                <w:szCs w:val="20"/>
              </w:rPr>
              <w:t xml:space="preserve"> автобуса, </w:t>
            </w:r>
            <w:r w:rsidRPr="002C7DC6">
              <w:rPr>
                <w:rFonts w:ascii="Times New Roman" w:hAnsi="Times New Roman" w:cs="Times New Roman"/>
                <w:color w:val="000000" w:themeColor="text1"/>
                <w:sz w:val="20"/>
                <w:szCs w:val="20"/>
              </w:rPr>
              <w:t>рабочий по комплексному обслуживанию и ремонту зданий</w:t>
            </w:r>
          </w:p>
        </w:tc>
        <w:tc>
          <w:tcPr>
            <w:tcW w:w="162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3 564,0</w:t>
            </w:r>
          </w:p>
        </w:tc>
        <w:tc>
          <w:tcPr>
            <w:tcW w:w="1349" w:type="dxa"/>
            <w:tcBorders>
              <w:top w:val="nil"/>
              <w:left w:val="nil"/>
              <w:bottom w:val="single" w:sz="4" w:space="0" w:color="000000"/>
              <w:right w:val="nil"/>
            </w:tcBorders>
            <w:shd w:val="clear" w:color="FFFFFF" w:fill="FFFFFF"/>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3564</w:t>
            </w:r>
          </w:p>
        </w:tc>
      </w:tr>
      <w:tr w:rsidR="002C7DC6" w:rsidRPr="002C7DC6" w:rsidTr="00133C50">
        <w:trPr>
          <w:trHeight w:val="1005"/>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2</w:t>
            </w:r>
          </w:p>
        </w:tc>
        <w:tc>
          <w:tcPr>
            <w:tcW w:w="38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Наименования профессий рабочих, по которым предусмотрено присвоение 6 и 7 квалификационных ра</w:t>
            </w:r>
            <w:r w:rsidR="00C5069B" w:rsidRPr="00133C50">
              <w:rPr>
                <w:rFonts w:ascii="Times New Roman" w:hAnsi="Times New Roman" w:cs="Times New Roman"/>
                <w:color w:val="000000" w:themeColor="text1"/>
                <w:sz w:val="20"/>
                <w:szCs w:val="20"/>
              </w:rPr>
              <w:t xml:space="preserve">зрядов в соответствии с Единым </w:t>
            </w:r>
            <w:r w:rsidRPr="002C7DC6">
              <w:rPr>
                <w:rFonts w:ascii="Times New Roman" w:hAnsi="Times New Roman" w:cs="Times New Roman"/>
                <w:color w:val="000000" w:themeColor="text1"/>
                <w:sz w:val="20"/>
                <w:szCs w:val="20"/>
              </w:rPr>
              <w:t>тарифно</w:t>
            </w:r>
            <w:r w:rsidR="00C5069B" w:rsidRPr="00133C50">
              <w:rPr>
                <w:rFonts w:ascii="Times New Roman" w:hAnsi="Times New Roman" w:cs="Times New Roman"/>
                <w:color w:val="000000" w:themeColor="text1"/>
                <w:sz w:val="20"/>
                <w:szCs w:val="20"/>
              </w:rPr>
              <w:t>-квалификационным справочником работ и</w:t>
            </w:r>
            <w:r w:rsidRPr="002C7DC6">
              <w:rPr>
                <w:rFonts w:ascii="Times New Roman" w:hAnsi="Times New Roman" w:cs="Times New Roman"/>
                <w:color w:val="000000" w:themeColor="text1"/>
                <w:sz w:val="20"/>
                <w:szCs w:val="20"/>
              </w:rPr>
              <w:t xml:space="preserve"> профессий рабочих</w:t>
            </w:r>
          </w:p>
        </w:tc>
        <w:tc>
          <w:tcPr>
            <w:tcW w:w="1628" w:type="dxa"/>
            <w:tcBorders>
              <w:top w:val="nil"/>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3 711,0</w:t>
            </w:r>
          </w:p>
        </w:tc>
        <w:tc>
          <w:tcPr>
            <w:tcW w:w="1349" w:type="dxa"/>
            <w:tcBorders>
              <w:top w:val="nil"/>
              <w:left w:val="nil"/>
              <w:bottom w:val="single" w:sz="4" w:space="0" w:color="000000"/>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3711</w:t>
            </w:r>
          </w:p>
        </w:tc>
      </w:tr>
      <w:tr w:rsidR="002C7DC6" w:rsidRPr="002C7DC6" w:rsidTr="00133C50">
        <w:trPr>
          <w:trHeight w:val="1035"/>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3</w:t>
            </w:r>
          </w:p>
        </w:tc>
        <w:tc>
          <w:tcPr>
            <w:tcW w:w="38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Наименования профессий рабочих, по которым предусмотрено присвоение 8 квалификационного р</w:t>
            </w:r>
            <w:r w:rsidR="00C5069B" w:rsidRPr="00133C50">
              <w:rPr>
                <w:rFonts w:ascii="Times New Roman" w:hAnsi="Times New Roman" w:cs="Times New Roman"/>
                <w:color w:val="000000" w:themeColor="text1"/>
                <w:sz w:val="20"/>
                <w:szCs w:val="20"/>
              </w:rPr>
              <w:t xml:space="preserve">азряда в соответствии с Единым </w:t>
            </w:r>
            <w:r w:rsidRPr="002C7DC6">
              <w:rPr>
                <w:rFonts w:ascii="Times New Roman" w:hAnsi="Times New Roman" w:cs="Times New Roman"/>
                <w:color w:val="000000" w:themeColor="text1"/>
                <w:sz w:val="20"/>
                <w:szCs w:val="20"/>
              </w:rPr>
              <w:t>тарифно</w:t>
            </w:r>
            <w:r w:rsidR="00C5069B" w:rsidRPr="00133C50">
              <w:rPr>
                <w:rFonts w:ascii="Times New Roman" w:hAnsi="Times New Roman" w:cs="Times New Roman"/>
                <w:color w:val="000000" w:themeColor="text1"/>
                <w:sz w:val="20"/>
                <w:szCs w:val="20"/>
              </w:rPr>
              <w:t>-квалификационным справочником работ и</w:t>
            </w:r>
            <w:r w:rsidRPr="002C7DC6">
              <w:rPr>
                <w:rFonts w:ascii="Times New Roman" w:hAnsi="Times New Roman" w:cs="Times New Roman"/>
                <w:color w:val="000000" w:themeColor="text1"/>
                <w:sz w:val="20"/>
                <w:szCs w:val="20"/>
              </w:rPr>
              <w:t xml:space="preserve"> профессий рабочих</w:t>
            </w:r>
          </w:p>
        </w:tc>
        <w:tc>
          <w:tcPr>
            <w:tcW w:w="1628" w:type="dxa"/>
            <w:tcBorders>
              <w:top w:val="nil"/>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3 844,0</w:t>
            </w:r>
          </w:p>
        </w:tc>
        <w:tc>
          <w:tcPr>
            <w:tcW w:w="1349" w:type="dxa"/>
            <w:tcBorders>
              <w:top w:val="nil"/>
              <w:left w:val="nil"/>
              <w:bottom w:val="single" w:sz="4" w:space="0" w:color="000000"/>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3844</w:t>
            </w:r>
          </w:p>
        </w:tc>
      </w:tr>
      <w:tr w:rsidR="002C7DC6" w:rsidRPr="002C7DC6" w:rsidTr="00133C50">
        <w:trPr>
          <w:trHeight w:val="1035"/>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4</w:t>
            </w:r>
          </w:p>
        </w:tc>
        <w:tc>
          <w:tcPr>
            <w:tcW w:w="3827"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Наименования профессий рабочих, предусмотренных 1 – 3 квалификационными уровнями, выполняющих важные (особо важные) и ответственные (особо ответственные) работы</w:t>
            </w:r>
          </w:p>
        </w:tc>
        <w:tc>
          <w:tcPr>
            <w:tcW w:w="1628" w:type="dxa"/>
            <w:tcBorders>
              <w:top w:val="nil"/>
              <w:left w:val="single" w:sz="4" w:space="0" w:color="auto"/>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3 978,0</w:t>
            </w:r>
          </w:p>
        </w:tc>
        <w:tc>
          <w:tcPr>
            <w:tcW w:w="1349" w:type="dxa"/>
            <w:tcBorders>
              <w:top w:val="nil"/>
              <w:left w:val="nil"/>
              <w:bottom w:val="single" w:sz="4" w:space="0" w:color="auto"/>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single" w:sz="4" w:space="0" w:color="auto"/>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3978</w:t>
            </w:r>
          </w:p>
        </w:tc>
      </w:tr>
      <w:tr w:rsidR="00C5069B" w:rsidRPr="002C7DC6" w:rsidTr="00133C50">
        <w:trPr>
          <w:trHeight w:val="330"/>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5</w:t>
            </w:r>
          </w:p>
        </w:tc>
        <w:tc>
          <w:tcPr>
            <w:tcW w:w="1070" w:type="dxa"/>
            <w:tcBorders>
              <w:top w:val="nil"/>
              <w:left w:val="nil"/>
              <w:bottom w:val="single" w:sz="4" w:space="0" w:color="000000"/>
              <w:right w:val="single" w:sz="4" w:space="0" w:color="auto"/>
            </w:tcBorders>
            <w:shd w:val="clear" w:color="auto" w:fill="auto"/>
            <w:noWrap/>
            <w:vAlign w:val="bottom"/>
            <w:hideMark/>
          </w:tcPr>
          <w:p w:rsidR="002C7DC6" w:rsidRPr="002C7DC6" w:rsidRDefault="002C7DC6" w:rsidP="002C7DC6">
            <w:pPr>
              <w:widowControl/>
              <w:autoSpaceDE/>
              <w:autoSpaceDN/>
              <w:adjustRightInd/>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2C7DC6" w:rsidRPr="002C7DC6" w:rsidRDefault="002C7DC6" w:rsidP="002C7DC6">
            <w:pPr>
              <w:widowControl/>
              <w:autoSpaceDE/>
              <w:autoSpaceDN/>
              <w:adjustRightInd/>
              <w:jc w:val="center"/>
              <w:rPr>
                <w:rFonts w:ascii="Times New Roman" w:hAnsi="Times New Roman" w:cs="Times New Roman"/>
                <w:b/>
                <w:bCs/>
                <w:color w:val="000000" w:themeColor="text1"/>
              </w:rPr>
            </w:pPr>
            <w:r w:rsidRPr="00133C50">
              <w:rPr>
                <w:rFonts w:ascii="Times New Roman" w:hAnsi="Times New Roman" w:cs="Times New Roman"/>
                <w:b/>
                <w:bCs/>
                <w:color w:val="000000" w:themeColor="text1"/>
              </w:rPr>
              <w:t>2.2</w:t>
            </w:r>
            <w:r w:rsidRPr="002C7DC6">
              <w:rPr>
                <w:rFonts w:ascii="Times New Roman" w:hAnsi="Times New Roman" w:cs="Times New Roman"/>
                <w:b/>
                <w:bCs/>
                <w:color w:val="000000" w:themeColor="text1"/>
              </w:rPr>
              <w:t>ПКГ "Учебно-вспо</w:t>
            </w:r>
            <w:r w:rsidR="00C5069B" w:rsidRPr="00133C50">
              <w:rPr>
                <w:rFonts w:ascii="Times New Roman" w:hAnsi="Times New Roman" w:cs="Times New Roman"/>
                <w:b/>
                <w:bCs/>
                <w:color w:val="000000" w:themeColor="text1"/>
              </w:rPr>
              <w:t xml:space="preserve">могательного персонала второго </w:t>
            </w:r>
            <w:r w:rsidRPr="002C7DC6">
              <w:rPr>
                <w:rFonts w:ascii="Times New Roman" w:hAnsi="Times New Roman" w:cs="Times New Roman"/>
                <w:b/>
                <w:bCs/>
                <w:color w:val="000000" w:themeColor="text1"/>
              </w:rPr>
              <w:t>уровня "</w:t>
            </w:r>
          </w:p>
        </w:tc>
      </w:tr>
      <w:tr w:rsidR="002C7DC6" w:rsidRPr="002C7DC6" w:rsidTr="00133C50">
        <w:trPr>
          <w:trHeight w:val="375"/>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Дежурный по режиму; младший воспитатель</w:t>
            </w:r>
          </w:p>
        </w:tc>
        <w:tc>
          <w:tcPr>
            <w:tcW w:w="162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3 564,0</w:t>
            </w:r>
          </w:p>
        </w:tc>
        <w:tc>
          <w:tcPr>
            <w:tcW w:w="1349" w:type="dxa"/>
            <w:tcBorders>
              <w:top w:val="single" w:sz="4" w:space="0" w:color="auto"/>
              <w:left w:val="nil"/>
              <w:bottom w:val="single" w:sz="4" w:space="0" w:color="000000"/>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3564</w:t>
            </w:r>
          </w:p>
        </w:tc>
      </w:tr>
      <w:tr w:rsidR="002C7DC6" w:rsidRPr="002C7DC6" w:rsidTr="00133C50">
        <w:trPr>
          <w:trHeight w:val="405"/>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Диспетчер образовательного учреждения; старший дежурный по режиму</w:t>
            </w:r>
          </w:p>
        </w:tc>
        <w:tc>
          <w:tcPr>
            <w:tcW w:w="1628" w:type="dxa"/>
            <w:tcBorders>
              <w:top w:val="nil"/>
              <w:left w:val="single" w:sz="4" w:space="0" w:color="auto"/>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3 711,0</w:t>
            </w:r>
          </w:p>
        </w:tc>
        <w:tc>
          <w:tcPr>
            <w:tcW w:w="1349" w:type="dxa"/>
            <w:tcBorders>
              <w:top w:val="nil"/>
              <w:left w:val="nil"/>
              <w:bottom w:val="single" w:sz="4" w:space="0" w:color="auto"/>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single" w:sz="4" w:space="0" w:color="auto"/>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3711</w:t>
            </w:r>
          </w:p>
        </w:tc>
      </w:tr>
      <w:tr w:rsidR="00C5069B" w:rsidRPr="002C7DC6" w:rsidTr="00133C50">
        <w:trPr>
          <w:trHeight w:val="33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6</w:t>
            </w:r>
          </w:p>
        </w:tc>
        <w:tc>
          <w:tcPr>
            <w:tcW w:w="1070" w:type="dxa"/>
            <w:tcBorders>
              <w:top w:val="nil"/>
              <w:left w:val="nil"/>
              <w:bottom w:val="nil"/>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2C7DC6" w:rsidRPr="002C7DC6" w:rsidRDefault="002C7DC6" w:rsidP="002C7DC6">
            <w:pPr>
              <w:widowControl/>
              <w:autoSpaceDE/>
              <w:autoSpaceDN/>
              <w:adjustRightInd/>
              <w:rPr>
                <w:rFonts w:ascii="Times New Roman" w:hAnsi="Times New Roman" w:cs="Times New Roman"/>
                <w:b/>
                <w:bCs/>
                <w:color w:val="000000" w:themeColor="text1"/>
                <w:sz w:val="26"/>
                <w:szCs w:val="26"/>
              </w:rPr>
            </w:pPr>
            <w:r w:rsidRPr="00133C50">
              <w:rPr>
                <w:rFonts w:ascii="Times New Roman" w:hAnsi="Times New Roman" w:cs="Times New Roman"/>
                <w:b/>
                <w:bCs/>
                <w:color w:val="000000" w:themeColor="text1"/>
                <w:sz w:val="26"/>
                <w:szCs w:val="26"/>
              </w:rPr>
              <w:t>2</w:t>
            </w:r>
            <w:r w:rsidRPr="00133C50">
              <w:rPr>
                <w:rFonts w:ascii="Times New Roman" w:hAnsi="Times New Roman" w:cs="Times New Roman"/>
                <w:b/>
                <w:bCs/>
                <w:color w:val="000000" w:themeColor="text1"/>
              </w:rPr>
              <w:t xml:space="preserve">.3. ПКГ «Общеотраслевые должности служащих второго </w:t>
            </w:r>
            <w:r w:rsidRPr="002C7DC6">
              <w:rPr>
                <w:rFonts w:ascii="Times New Roman" w:hAnsi="Times New Roman" w:cs="Times New Roman"/>
                <w:b/>
                <w:bCs/>
                <w:color w:val="000000" w:themeColor="text1"/>
              </w:rPr>
              <w:t>уровня "</w:t>
            </w:r>
          </w:p>
        </w:tc>
      </w:tr>
      <w:tr w:rsidR="002C7DC6" w:rsidRPr="002C7DC6" w:rsidTr="00133C50">
        <w:trPr>
          <w:trHeight w:val="975"/>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000000"/>
              <w:left w:val="nil"/>
              <w:bottom w:val="nil"/>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Администратор, диспетчер, инспектор по кадрам, лаборант, переводчик-</w:t>
            </w:r>
            <w:proofErr w:type="spellStart"/>
            <w:r w:rsidRPr="002C7DC6">
              <w:rPr>
                <w:rFonts w:ascii="Times New Roman" w:hAnsi="Times New Roman" w:cs="Times New Roman"/>
                <w:color w:val="000000" w:themeColor="text1"/>
                <w:sz w:val="20"/>
                <w:szCs w:val="20"/>
              </w:rPr>
              <w:t>дактилолог</w:t>
            </w:r>
            <w:proofErr w:type="spellEnd"/>
            <w:r w:rsidRPr="002C7DC6">
              <w:rPr>
                <w:rFonts w:ascii="Times New Roman" w:hAnsi="Times New Roman" w:cs="Times New Roman"/>
                <w:color w:val="000000" w:themeColor="text1"/>
                <w:sz w:val="20"/>
                <w:szCs w:val="20"/>
              </w:rPr>
              <w:t xml:space="preserve">, секретарь незрячего специалиста, техник, художник, </w:t>
            </w:r>
          </w:p>
        </w:tc>
        <w:tc>
          <w:tcPr>
            <w:tcW w:w="162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3 564,0</w:t>
            </w:r>
          </w:p>
        </w:tc>
        <w:tc>
          <w:tcPr>
            <w:tcW w:w="1349" w:type="dxa"/>
            <w:tcBorders>
              <w:top w:val="nil"/>
              <w:left w:val="nil"/>
              <w:bottom w:val="nil"/>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3564</w:t>
            </w:r>
          </w:p>
        </w:tc>
      </w:tr>
      <w:tr w:rsidR="002C7DC6" w:rsidRPr="002C7DC6" w:rsidTr="00133C50">
        <w:trPr>
          <w:trHeight w:val="1065"/>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000000"/>
              <w:left w:val="nil"/>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2</w:t>
            </w:r>
          </w:p>
        </w:tc>
        <w:tc>
          <w:tcPr>
            <w:tcW w:w="3827" w:type="dxa"/>
            <w:tcBorders>
              <w:top w:val="single" w:sz="4" w:space="0" w:color="auto"/>
              <w:left w:val="nil"/>
              <w:bottom w:val="single" w:sz="4" w:space="0" w:color="000000"/>
              <w:right w:val="nil"/>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 xml:space="preserve"> Заведующий архивом, заведующий канцелярией, заведующий складом, заведующий хозяйством, должности первого квалификационного уровня, по которым устанавливается производное должностное наименовани</w:t>
            </w:r>
            <w:r w:rsidR="00133C50">
              <w:rPr>
                <w:rFonts w:ascii="Times New Roman" w:hAnsi="Times New Roman" w:cs="Times New Roman"/>
                <w:color w:val="000000" w:themeColor="text1"/>
                <w:sz w:val="20"/>
                <w:szCs w:val="20"/>
              </w:rPr>
              <w:t xml:space="preserve">е </w:t>
            </w:r>
            <w:r w:rsidRPr="002C7DC6">
              <w:rPr>
                <w:rFonts w:ascii="Times New Roman" w:hAnsi="Times New Roman" w:cs="Times New Roman"/>
                <w:color w:val="000000" w:themeColor="text1"/>
                <w:sz w:val="20"/>
                <w:szCs w:val="20"/>
              </w:rPr>
              <w:t>"старший"</w:t>
            </w:r>
          </w:p>
        </w:tc>
        <w:tc>
          <w:tcPr>
            <w:tcW w:w="1628"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3 711,0</w:t>
            </w:r>
          </w:p>
        </w:tc>
        <w:tc>
          <w:tcPr>
            <w:tcW w:w="1349" w:type="dxa"/>
            <w:tcBorders>
              <w:top w:val="single" w:sz="4" w:space="0" w:color="000000"/>
              <w:left w:val="nil"/>
              <w:bottom w:val="single" w:sz="4" w:space="0" w:color="000000"/>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3711</w:t>
            </w:r>
          </w:p>
        </w:tc>
      </w:tr>
      <w:tr w:rsidR="002C7DC6" w:rsidRPr="002C7DC6" w:rsidTr="00133C50">
        <w:trPr>
          <w:trHeight w:val="66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3</w:t>
            </w:r>
          </w:p>
        </w:tc>
        <w:tc>
          <w:tcPr>
            <w:tcW w:w="3827" w:type="dxa"/>
            <w:tcBorders>
              <w:top w:val="nil"/>
              <w:left w:val="nil"/>
              <w:bottom w:val="single" w:sz="4" w:space="0" w:color="000000"/>
              <w:right w:val="nil"/>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Заведующий общежитием, заведую</w:t>
            </w:r>
            <w:r w:rsidR="00133C50">
              <w:rPr>
                <w:rFonts w:ascii="Times New Roman" w:hAnsi="Times New Roman" w:cs="Times New Roman"/>
                <w:color w:val="000000" w:themeColor="text1"/>
                <w:sz w:val="20"/>
                <w:szCs w:val="20"/>
              </w:rPr>
              <w:t xml:space="preserve">щий производством (шеф-повар), </w:t>
            </w:r>
            <w:r w:rsidRPr="002C7DC6">
              <w:rPr>
                <w:rFonts w:ascii="Times New Roman" w:hAnsi="Times New Roman" w:cs="Times New Roman"/>
                <w:color w:val="000000" w:themeColor="text1"/>
                <w:sz w:val="20"/>
                <w:szCs w:val="20"/>
              </w:rPr>
              <w:t xml:space="preserve">заведующий столовой  </w:t>
            </w:r>
          </w:p>
        </w:tc>
        <w:tc>
          <w:tcPr>
            <w:tcW w:w="1628"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3 844,0</w:t>
            </w:r>
          </w:p>
        </w:tc>
        <w:tc>
          <w:tcPr>
            <w:tcW w:w="1349" w:type="dxa"/>
            <w:tcBorders>
              <w:top w:val="nil"/>
              <w:left w:val="nil"/>
              <w:bottom w:val="single" w:sz="4" w:space="0" w:color="000000"/>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3844</w:t>
            </w:r>
          </w:p>
        </w:tc>
      </w:tr>
      <w:tr w:rsidR="002C7DC6" w:rsidRPr="002C7DC6" w:rsidTr="00133C50">
        <w:trPr>
          <w:trHeight w:val="435"/>
        </w:trPr>
        <w:tc>
          <w:tcPr>
            <w:tcW w:w="490" w:type="dxa"/>
            <w:tcBorders>
              <w:top w:val="nil"/>
              <w:left w:val="single" w:sz="4" w:space="0" w:color="000000"/>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auto"/>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4</w:t>
            </w:r>
          </w:p>
        </w:tc>
        <w:tc>
          <w:tcPr>
            <w:tcW w:w="3827" w:type="dxa"/>
            <w:tcBorders>
              <w:top w:val="nil"/>
              <w:left w:val="nil"/>
              <w:bottom w:val="single" w:sz="4" w:space="0" w:color="auto"/>
              <w:right w:val="nil"/>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Механик, аккомпаниатор, библиотекарь</w:t>
            </w:r>
          </w:p>
        </w:tc>
        <w:tc>
          <w:tcPr>
            <w:tcW w:w="1628" w:type="dxa"/>
            <w:tcBorders>
              <w:top w:val="nil"/>
              <w:left w:val="single" w:sz="4" w:space="0" w:color="000000"/>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3 978,0</w:t>
            </w:r>
          </w:p>
        </w:tc>
        <w:tc>
          <w:tcPr>
            <w:tcW w:w="1349" w:type="dxa"/>
            <w:tcBorders>
              <w:top w:val="nil"/>
              <w:left w:val="nil"/>
              <w:bottom w:val="single" w:sz="4" w:space="0" w:color="auto"/>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3978</w:t>
            </w:r>
          </w:p>
        </w:tc>
      </w:tr>
      <w:tr w:rsidR="002C7DC6" w:rsidRPr="002C7DC6" w:rsidTr="00133C50">
        <w:trPr>
          <w:trHeight w:val="64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Начальник гаража, начальник (заведующий) мастерской, начальник цеха (участка)</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4 113,0</w:t>
            </w:r>
          </w:p>
        </w:tc>
        <w:tc>
          <w:tcPr>
            <w:tcW w:w="134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auto"/>
              <w:bottom w:val="nil"/>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4113</w:t>
            </w:r>
          </w:p>
        </w:tc>
      </w:tr>
      <w:tr w:rsidR="00C5069B" w:rsidRPr="002C7DC6" w:rsidTr="00133C50">
        <w:trPr>
          <w:trHeight w:val="330"/>
        </w:trPr>
        <w:tc>
          <w:tcPr>
            <w:tcW w:w="490" w:type="dxa"/>
            <w:tcBorders>
              <w:top w:val="nil"/>
              <w:left w:val="single" w:sz="4" w:space="0" w:color="000000"/>
              <w:bottom w:val="single" w:sz="4" w:space="0" w:color="000000"/>
              <w:right w:val="single" w:sz="4" w:space="0" w:color="auto"/>
            </w:tcBorders>
            <w:shd w:val="clear" w:color="auto" w:fill="auto"/>
            <w:vAlign w:val="center"/>
            <w:hideMark/>
          </w:tcPr>
          <w:p w:rsidR="00C5069B" w:rsidRPr="002C7DC6" w:rsidRDefault="00C5069B"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9739" w:type="dxa"/>
            <w:gridSpan w:val="5"/>
            <w:tcBorders>
              <w:top w:val="single" w:sz="4" w:space="0" w:color="auto"/>
              <w:left w:val="single" w:sz="4" w:space="0" w:color="auto"/>
              <w:bottom w:val="single" w:sz="4" w:space="0" w:color="auto"/>
              <w:right w:val="single" w:sz="4" w:space="0" w:color="auto"/>
            </w:tcBorders>
            <w:shd w:val="clear" w:color="FFFFFF" w:fill="FFFFFF"/>
            <w:vAlign w:val="center"/>
            <w:hideMark/>
          </w:tcPr>
          <w:p w:rsidR="00C5069B" w:rsidRPr="002C7DC6" w:rsidRDefault="00C5069B" w:rsidP="00C5069B">
            <w:pPr>
              <w:widowControl/>
              <w:autoSpaceDE/>
              <w:autoSpaceDN/>
              <w:adjustRightInd/>
              <w:jc w:val="center"/>
              <w:rPr>
                <w:rFonts w:ascii="Times New Roman" w:hAnsi="Times New Roman" w:cs="Times New Roman"/>
                <w:b/>
                <w:bCs/>
                <w:color w:val="000000" w:themeColor="text1"/>
                <w:sz w:val="26"/>
                <w:szCs w:val="26"/>
              </w:rPr>
            </w:pPr>
            <w:r w:rsidRPr="00133C50">
              <w:rPr>
                <w:rFonts w:ascii="Times New Roman" w:hAnsi="Times New Roman" w:cs="Times New Roman"/>
                <w:b/>
                <w:bCs/>
                <w:color w:val="000000" w:themeColor="text1"/>
                <w:sz w:val="26"/>
                <w:szCs w:val="26"/>
              </w:rPr>
              <w:t>2.4. ПКГ «Средний медицинский и фармацевтический персонал»</w:t>
            </w:r>
          </w:p>
        </w:tc>
      </w:tr>
      <w:tr w:rsidR="002C7DC6" w:rsidRPr="002C7DC6" w:rsidTr="00133C50">
        <w:trPr>
          <w:trHeight w:val="278"/>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auto"/>
              <w:left w:val="nil"/>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3</w:t>
            </w:r>
          </w:p>
        </w:tc>
        <w:tc>
          <w:tcPr>
            <w:tcW w:w="3827" w:type="dxa"/>
            <w:tcBorders>
              <w:top w:val="single" w:sz="4" w:space="0" w:color="auto"/>
              <w:left w:val="nil"/>
              <w:bottom w:val="single" w:sz="4" w:space="0" w:color="auto"/>
              <w:right w:val="nil"/>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Медицинская сестра, медицинская сестра д</w:t>
            </w:r>
            <w:r w:rsidR="00133C50">
              <w:rPr>
                <w:rFonts w:ascii="Times New Roman" w:hAnsi="Times New Roman" w:cs="Times New Roman"/>
                <w:color w:val="000000" w:themeColor="text1"/>
                <w:sz w:val="20"/>
                <w:szCs w:val="20"/>
              </w:rPr>
              <w:t xml:space="preserve">иетическая, медицинская сестра по физиотерапии, </w:t>
            </w:r>
            <w:r w:rsidRPr="002C7DC6">
              <w:rPr>
                <w:rFonts w:ascii="Times New Roman" w:hAnsi="Times New Roman" w:cs="Times New Roman"/>
                <w:color w:val="000000" w:themeColor="text1"/>
                <w:sz w:val="20"/>
                <w:szCs w:val="20"/>
              </w:rPr>
              <w:t>медицинская</w:t>
            </w:r>
            <w:r w:rsidR="00C5069B" w:rsidRPr="00133C50">
              <w:rPr>
                <w:rFonts w:ascii="Times New Roman" w:hAnsi="Times New Roman" w:cs="Times New Roman"/>
                <w:color w:val="000000" w:themeColor="text1"/>
                <w:sz w:val="20"/>
                <w:szCs w:val="20"/>
              </w:rPr>
              <w:t xml:space="preserve"> сестра по массажу, </w:t>
            </w:r>
            <w:r w:rsidRPr="002C7DC6">
              <w:rPr>
                <w:rFonts w:ascii="Times New Roman" w:hAnsi="Times New Roman" w:cs="Times New Roman"/>
                <w:color w:val="000000" w:themeColor="text1"/>
                <w:sz w:val="20"/>
                <w:szCs w:val="20"/>
              </w:rPr>
              <w:t>инструктор по лечебной физкультуре</w:t>
            </w:r>
          </w:p>
        </w:tc>
        <w:tc>
          <w:tcPr>
            <w:tcW w:w="162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3 844,0</w:t>
            </w:r>
          </w:p>
        </w:tc>
        <w:tc>
          <w:tcPr>
            <w:tcW w:w="1349" w:type="dxa"/>
            <w:tcBorders>
              <w:top w:val="single" w:sz="4" w:space="0" w:color="auto"/>
              <w:left w:val="nil"/>
              <w:bottom w:val="single" w:sz="4" w:space="0" w:color="auto"/>
              <w:right w:val="nil"/>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1,1</w:t>
            </w:r>
          </w:p>
        </w:tc>
        <w:tc>
          <w:tcPr>
            <w:tcW w:w="1865" w:type="dxa"/>
            <w:tcBorders>
              <w:top w:val="single" w:sz="4" w:space="0" w:color="auto"/>
              <w:left w:val="single" w:sz="4" w:space="0" w:color="000000"/>
              <w:bottom w:val="single" w:sz="4" w:space="0" w:color="auto"/>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4228</w:t>
            </w:r>
          </w:p>
        </w:tc>
      </w:tr>
      <w:tr w:rsidR="00C5069B" w:rsidRPr="002C7DC6" w:rsidTr="00133C50">
        <w:trPr>
          <w:trHeight w:val="9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nil"/>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C5069B">
            <w:pPr>
              <w:widowControl/>
              <w:autoSpaceDE/>
              <w:autoSpaceDN/>
              <w:adjustRightInd/>
              <w:jc w:val="center"/>
              <w:rPr>
                <w:rFonts w:ascii="Times New Roman" w:hAnsi="Times New Roman" w:cs="Times New Roman"/>
                <w:b/>
                <w:bCs/>
                <w:i/>
                <w:iCs/>
                <w:color w:val="000000" w:themeColor="text1"/>
              </w:rPr>
            </w:pPr>
            <w:r w:rsidRPr="002C7DC6">
              <w:rPr>
                <w:rFonts w:ascii="Times New Roman" w:hAnsi="Times New Roman" w:cs="Times New Roman"/>
                <w:b/>
                <w:bCs/>
                <w:i/>
                <w:iCs/>
                <w:color w:val="000000" w:themeColor="text1"/>
              </w:rPr>
              <w:t>3. Профессиональная квалификационная группа третьего уровня</w:t>
            </w:r>
          </w:p>
        </w:tc>
      </w:tr>
      <w:tr w:rsidR="00C5069B" w:rsidRPr="002C7DC6" w:rsidTr="00133C50">
        <w:trPr>
          <w:trHeight w:val="345"/>
        </w:trPr>
        <w:tc>
          <w:tcPr>
            <w:tcW w:w="490" w:type="dxa"/>
            <w:tcBorders>
              <w:top w:val="nil"/>
              <w:left w:val="single" w:sz="4" w:space="0" w:color="000000"/>
              <w:bottom w:val="single" w:sz="4" w:space="0" w:color="000000"/>
              <w:right w:val="single" w:sz="4" w:space="0" w:color="000000"/>
            </w:tcBorders>
            <w:shd w:val="clear" w:color="auto" w:fill="auto"/>
            <w:noWrap/>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7</w:t>
            </w:r>
          </w:p>
        </w:tc>
        <w:tc>
          <w:tcPr>
            <w:tcW w:w="1070" w:type="dxa"/>
            <w:tcBorders>
              <w:top w:val="single" w:sz="4" w:space="0" w:color="000000"/>
              <w:left w:val="nil"/>
              <w:bottom w:val="single" w:sz="4" w:space="0" w:color="000000"/>
              <w:right w:val="single" w:sz="4" w:space="0" w:color="auto"/>
            </w:tcBorders>
            <w:shd w:val="clear" w:color="auto" w:fill="auto"/>
            <w:noWrap/>
            <w:vAlign w:val="bottom"/>
            <w:hideMark/>
          </w:tcPr>
          <w:p w:rsidR="002C7DC6" w:rsidRPr="002C7DC6" w:rsidRDefault="002C7DC6" w:rsidP="002C7DC6">
            <w:pPr>
              <w:widowControl/>
              <w:autoSpaceDE/>
              <w:autoSpaceDN/>
              <w:adjustRightInd/>
              <w:jc w:val="center"/>
              <w:rPr>
                <w:rFonts w:ascii="Times New Roman" w:hAnsi="Times New Roman" w:cs="Times New Roman"/>
                <w:b/>
                <w:bCs/>
                <w:color w:val="000000" w:themeColor="text1"/>
                <w:sz w:val="26"/>
                <w:szCs w:val="26"/>
              </w:rPr>
            </w:pPr>
            <w:r w:rsidRPr="002C7DC6">
              <w:rPr>
                <w:rFonts w:ascii="Times New Roman" w:hAnsi="Times New Roman" w:cs="Times New Roman"/>
                <w:b/>
                <w:bCs/>
                <w:color w:val="000000" w:themeColor="text1"/>
                <w:sz w:val="26"/>
                <w:szCs w:val="26"/>
              </w:rPr>
              <w:t> </w:t>
            </w:r>
          </w:p>
        </w:tc>
        <w:tc>
          <w:tcPr>
            <w:tcW w:w="8669"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2C7DC6" w:rsidRPr="002C7DC6" w:rsidRDefault="00C5069B" w:rsidP="002C7DC6">
            <w:pPr>
              <w:widowControl/>
              <w:autoSpaceDE/>
              <w:autoSpaceDN/>
              <w:adjustRightInd/>
              <w:jc w:val="center"/>
              <w:rPr>
                <w:rFonts w:ascii="Times New Roman" w:hAnsi="Times New Roman" w:cs="Times New Roman"/>
                <w:b/>
                <w:bCs/>
                <w:color w:val="000000" w:themeColor="text1"/>
              </w:rPr>
            </w:pPr>
            <w:r w:rsidRPr="00133C50">
              <w:rPr>
                <w:rFonts w:ascii="Times New Roman" w:hAnsi="Times New Roman" w:cs="Times New Roman"/>
                <w:b/>
                <w:bCs/>
                <w:color w:val="000000" w:themeColor="text1"/>
              </w:rPr>
              <w:t xml:space="preserve">3.1.  </w:t>
            </w:r>
            <w:r w:rsidR="002C7DC6" w:rsidRPr="002C7DC6">
              <w:rPr>
                <w:rFonts w:ascii="Times New Roman" w:hAnsi="Times New Roman" w:cs="Times New Roman"/>
                <w:b/>
                <w:bCs/>
                <w:color w:val="000000" w:themeColor="text1"/>
              </w:rPr>
              <w:t>ПКГ должностей педагогических работников</w:t>
            </w:r>
          </w:p>
        </w:tc>
      </w:tr>
      <w:tr w:rsidR="002C7DC6" w:rsidRPr="002C7DC6" w:rsidTr="00133C50">
        <w:trPr>
          <w:trHeight w:val="645"/>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lastRenderedPageBreak/>
              <w:t> </w:t>
            </w:r>
          </w:p>
        </w:tc>
        <w:tc>
          <w:tcPr>
            <w:tcW w:w="1070" w:type="dxa"/>
            <w:tcBorders>
              <w:top w:val="nil"/>
              <w:left w:val="nil"/>
              <w:bottom w:val="nil"/>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Инструктор по труду; инструктор по физической культ</w:t>
            </w:r>
            <w:r w:rsidR="00C5069B" w:rsidRPr="00133C50">
              <w:rPr>
                <w:rFonts w:ascii="Times New Roman" w:hAnsi="Times New Roman" w:cs="Times New Roman"/>
                <w:color w:val="000000" w:themeColor="text1"/>
                <w:sz w:val="20"/>
                <w:szCs w:val="20"/>
              </w:rPr>
              <w:t xml:space="preserve">уре; музыкальный руководитель; </w:t>
            </w:r>
            <w:r w:rsidRPr="002C7DC6">
              <w:rPr>
                <w:rFonts w:ascii="Times New Roman" w:hAnsi="Times New Roman" w:cs="Times New Roman"/>
                <w:color w:val="000000" w:themeColor="text1"/>
                <w:sz w:val="20"/>
                <w:szCs w:val="20"/>
              </w:rPr>
              <w:t>старший вожатый</w:t>
            </w:r>
          </w:p>
        </w:tc>
        <w:tc>
          <w:tcPr>
            <w:tcW w:w="162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5 040,0</w:t>
            </w:r>
          </w:p>
        </w:tc>
        <w:tc>
          <w:tcPr>
            <w:tcW w:w="1349" w:type="dxa"/>
            <w:tcBorders>
              <w:top w:val="single" w:sz="4" w:space="0" w:color="auto"/>
              <w:left w:val="nil"/>
              <w:bottom w:val="nil"/>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1,2</w:t>
            </w:r>
          </w:p>
        </w:tc>
        <w:tc>
          <w:tcPr>
            <w:tcW w:w="18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6048</w:t>
            </w:r>
          </w:p>
        </w:tc>
      </w:tr>
      <w:tr w:rsidR="002C7DC6" w:rsidRPr="002C7DC6" w:rsidTr="00133C50">
        <w:trPr>
          <w:trHeight w:val="975"/>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000000"/>
              <w:left w:val="nil"/>
              <w:bottom w:val="nil"/>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628" w:type="dxa"/>
            <w:tcBorders>
              <w:top w:val="nil"/>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5 040,0</w:t>
            </w:r>
          </w:p>
        </w:tc>
        <w:tc>
          <w:tcPr>
            <w:tcW w:w="1349" w:type="dxa"/>
            <w:tcBorders>
              <w:top w:val="single" w:sz="4" w:space="0" w:color="000000"/>
              <w:left w:val="nil"/>
              <w:bottom w:val="nil"/>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1,3</w:t>
            </w:r>
          </w:p>
        </w:tc>
        <w:tc>
          <w:tcPr>
            <w:tcW w:w="1865" w:type="dxa"/>
            <w:tcBorders>
              <w:top w:val="nil"/>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6552</w:t>
            </w:r>
          </w:p>
        </w:tc>
      </w:tr>
      <w:tr w:rsidR="002C7DC6" w:rsidRPr="002C7DC6" w:rsidTr="00133C50">
        <w:trPr>
          <w:trHeight w:val="75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000000"/>
              <w:left w:val="nil"/>
              <w:bottom w:val="nil"/>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Воспитатель; маст</w:t>
            </w:r>
            <w:r w:rsidR="00C5069B" w:rsidRPr="00133C50">
              <w:rPr>
                <w:rFonts w:ascii="Times New Roman" w:hAnsi="Times New Roman" w:cs="Times New Roman"/>
                <w:color w:val="000000" w:themeColor="text1"/>
                <w:sz w:val="20"/>
                <w:szCs w:val="20"/>
              </w:rPr>
              <w:t xml:space="preserve">ер производственного обучения, </w:t>
            </w:r>
            <w:r w:rsidRPr="002C7DC6">
              <w:rPr>
                <w:rFonts w:ascii="Times New Roman" w:hAnsi="Times New Roman" w:cs="Times New Roman"/>
                <w:color w:val="000000" w:themeColor="text1"/>
                <w:sz w:val="20"/>
                <w:szCs w:val="20"/>
              </w:rPr>
              <w:t>методист; педагог-психолог</w:t>
            </w:r>
            <w:r w:rsidR="00C5069B" w:rsidRPr="00133C50">
              <w:rPr>
                <w:rFonts w:ascii="Times New Roman" w:hAnsi="Times New Roman" w:cs="Times New Roman"/>
                <w:color w:val="000000" w:themeColor="text1"/>
                <w:sz w:val="20"/>
                <w:szCs w:val="20"/>
              </w:rPr>
              <w:t xml:space="preserve">; старший инструктор-методист; </w:t>
            </w:r>
            <w:r w:rsidRPr="002C7DC6">
              <w:rPr>
                <w:rFonts w:ascii="Times New Roman" w:hAnsi="Times New Roman" w:cs="Times New Roman"/>
                <w:color w:val="000000" w:themeColor="text1"/>
                <w:sz w:val="20"/>
                <w:szCs w:val="20"/>
              </w:rPr>
              <w:t>старший тренер-преподаватель</w:t>
            </w:r>
          </w:p>
        </w:tc>
        <w:tc>
          <w:tcPr>
            <w:tcW w:w="1628" w:type="dxa"/>
            <w:tcBorders>
              <w:top w:val="nil"/>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5 040,0</w:t>
            </w:r>
          </w:p>
        </w:tc>
        <w:tc>
          <w:tcPr>
            <w:tcW w:w="1349" w:type="dxa"/>
            <w:tcBorders>
              <w:top w:val="single" w:sz="4" w:space="0" w:color="000000"/>
              <w:left w:val="nil"/>
              <w:bottom w:val="nil"/>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1,4</w:t>
            </w:r>
          </w:p>
        </w:tc>
        <w:tc>
          <w:tcPr>
            <w:tcW w:w="1865" w:type="dxa"/>
            <w:tcBorders>
              <w:top w:val="nil"/>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7056</w:t>
            </w:r>
          </w:p>
        </w:tc>
      </w:tr>
      <w:tr w:rsidR="002C7DC6" w:rsidRPr="002C7DC6" w:rsidTr="00133C50">
        <w:trPr>
          <w:trHeight w:val="138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000000"/>
              <w:left w:val="nil"/>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 xml:space="preserve">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2C7DC6">
              <w:rPr>
                <w:rFonts w:ascii="Times New Roman" w:hAnsi="Times New Roman" w:cs="Times New Roman"/>
                <w:color w:val="000000" w:themeColor="text1"/>
                <w:sz w:val="20"/>
                <w:szCs w:val="20"/>
              </w:rPr>
              <w:t>тьютор</w:t>
            </w:r>
            <w:proofErr w:type="spellEnd"/>
            <w:r w:rsidRPr="002C7DC6">
              <w:rPr>
                <w:rFonts w:ascii="Times New Roman" w:hAnsi="Times New Roman" w:cs="Times New Roman"/>
                <w:color w:val="000000" w:themeColor="text1"/>
                <w:sz w:val="20"/>
                <w:szCs w:val="20"/>
              </w:rPr>
              <w:t>; учитель; учитель-дефектолог; учитель-логопед (логопед), педагог-библиотекарь</w:t>
            </w:r>
          </w:p>
        </w:tc>
        <w:tc>
          <w:tcPr>
            <w:tcW w:w="1628" w:type="dxa"/>
            <w:tcBorders>
              <w:top w:val="nil"/>
              <w:left w:val="single" w:sz="4" w:space="0" w:color="auto"/>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5 040,0</w:t>
            </w:r>
          </w:p>
        </w:tc>
        <w:tc>
          <w:tcPr>
            <w:tcW w:w="1349" w:type="dxa"/>
            <w:tcBorders>
              <w:top w:val="single" w:sz="4" w:space="0" w:color="000000"/>
              <w:left w:val="nil"/>
              <w:bottom w:val="single" w:sz="4" w:space="0" w:color="auto"/>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1,5</w:t>
            </w:r>
          </w:p>
        </w:tc>
        <w:tc>
          <w:tcPr>
            <w:tcW w:w="1865" w:type="dxa"/>
            <w:tcBorders>
              <w:top w:val="nil"/>
              <w:left w:val="single" w:sz="4" w:space="0" w:color="000000"/>
              <w:bottom w:val="single" w:sz="4" w:space="0" w:color="auto"/>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7560</w:t>
            </w:r>
          </w:p>
        </w:tc>
      </w:tr>
      <w:tr w:rsidR="00C5069B" w:rsidRPr="002C7DC6" w:rsidTr="00133C50">
        <w:trPr>
          <w:trHeight w:val="345"/>
        </w:trPr>
        <w:tc>
          <w:tcPr>
            <w:tcW w:w="490" w:type="dxa"/>
            <w:tcBorders>
              <w:top w:val="nil"/>
              <w:left w:val="single" w:sz="4" w:space="0" w:color="000000"/>
              <w:bottom w:val="single" w:sz="4" w:space="0" w:color="000000"/>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8</w:t>
            </w:r>
          </w:p>
        </w:tc>
        <w:tc>
          <w:tcPr>
            <w:tcW w:w="107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2C7DC6" w:rsidRPr="002C7DC6" w:rsidRDefault="00C5069B" w:rsidP="00C5069B">
            <w:pPr>
              <w:widowControl/>
              <w:autoSpaceDE/>
              <w:autoSpaceDN/>
              <w:adjustRightInd/>
              <w:jc w:val="center"/>
              <w:rPr>
                <w:rFonts w:ascii="Times New Roman" w:hAnsi="Times New Roman" w:cs="Times New Roman"/>
                <w:b/>
                <w:bCs/>
                <w:color w:val="000000" w:themeColor="text1"/>
              </w:rPr>
            </w:pPr>
            <w:r w:rsidRPr="00133C50">
              <w:rPr>
                <w:rFonts w:ascii="Times New Roman" w:hAnsi="Times New Roman" w:cs="Times New Roman"/>
                <w:b/>
                <w:bCs/>
                <w:color w:val="000000" w:themeColor="text1"/>
              </w:rPr>
              <w:t>3.2. ПКГ «Общеотраслевые должности служащих третьего уровня»</w:t>
            </w:r>
          </w:p>
        </w:tc>
      </w:tr>
      <w:tr w:rsidR="002C7DC6" w:rsidRPr="002C7DC6" w:rsidTr="00133C50">
        <w:trPr>
          <w:trHeight w:val="2055"/>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auto"/>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 xml:space="preserve">Бухгалтер, бухгалтер-ревизор, </w:t>
            </w:r>
            <w:proofErr w:type="spellStart"/>
            <w:r w:rsidRPr="002C7DC6">
              <w:rPr>
                <w:rFonts w:ascii="Times New Roman" w:hAnsi="Times New Roman" w:cs="Times New Roman"/>
                <w:color w:val="000000" w:themeColor="text1"/>
                <w:sz w:val="20"/>
                <w:szCs w:val="20"/>
              </w:rPr>
              <w:t>документовед</w:t>
            </w:r>
            <w:proofErr w:type="spellEnd"/>
            <w:r w:rsidRPr="002C7DC6">
              <w:rPr>
                <w:rFonts w:ascii="Times New Roman" w:hAnsi="Times New Roman" w:cs="Times New Roman"/>
                <w:color w:val="000000" w:themeColor="text1"/>
                <w:sz w:val="20"/>
                <w:szCs w:val="20"/>
              </w:rPr>
              <w:t xml:space="preserve">, инженер, инженер по инвентаризации строений и сооружений, инженер по охране труда и технике безопасности, инженер-программист (программист), инженер-электроник (электроник), психолог, социолог, специалист по кадрам, специалист по маркетингу, </w:t>
            </w:r>
            <w:proofErr w:type="spellStart"/>
            <w:r w:rsidRPr="002C7DC6">
              <w:rPr>
                <w:rFonts w:ascii="Times New Roman" w:hAnsi="Times New Roman" w:cs="Times New Roman"/>
                <w:color w:val="000000" w:themeColor="text1"/>
                <w:sz w:val="20"/>
                <w:szCs w:val="20"/>
              </w:rPr>
              <w:t>сурдопереводчик</w:t>
            </w:r>
            <w:proofErr w:type="spellEnd"/>
            <w:r w:rsidRPr="002C7DC6">
              <w:rPr>
                <w:rFonts w:ascii="Times New Roman" w:hAnsi="Times New Roman" w:cs="Times New Roman"/>
                <w:color w:val="000000" w:themeColor="text1"/>
                <w:sz w:val="20"/>
                <w:szCs w:val="20"/>
              </w:rPr>
              <w:t>, экономист, эксперт, юрисконсульт, режиссер, библиотекарь, аналитик, специалист по связям с общественностью, специалист по учебно-методической ра</w:t>
            </w:r>
            <w:r w:rsidR="00133C50">
              <w:rPr>
                <w:rFonts w:ascii="Times New Roman" w:hAnsi="Times New Roman" w:cs="Times New Roman"/>
                <w:color w:val="000000" w:themeColor="text1"/>
                <w:sz w:val="20"/>
                <w:szCs w:val="20"/>
              </w:rPr>
              <w:t xml:space="preserve">боте, </w:t>
            </w:r>
            <w:r w:rsidRPr="002C7DC6">
              <w:rPr>
                <w:rFonts w:ascii="Times New Roman" w:hAnsi="Times New Roman" w:cs="Times New Roman"/>
                <w:color w:val="000000" w:themeColor="text1"/>
                <w:sz w:val="20"/>
                <w:szCs w:val="20"/>
              </w:rPr>
              <w:t>менеджер, переводчик</w:t>
            </w:r>
          </w:p>
        </w:tc>
        <w:tc>
          <w:tcPr>
            <w:tcW w:w="162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5 138,0</w:t>
            </w:r>
          </w:p>
        </w:tc>
        <w:tc>
          <w:tcPr>
            <w:tcW w:w="1349" w:type="dxa"/>
            <w:tcBorders>
              <w:top w:val="single" w:sz="4" w:space="0" w:color="auto"/>
              <w:left w:val="nil"/>
              <w:bottom w:val="single" w:sz="4" w:space="0" w:color="000000"/>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5138</w:t>
            </w:r>
          </w:p>
        </w:tc>
      </w:tr>
      <w:tr w:rsidR="002C7DC6" w:rsidRPr="002C7DC6" w:rsidTr="00133C50">
        <w:trPr>
          <w:trHeight w:val="66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133C50">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Должности служащих 1 квалификационного уровня, по которым может устан</w:t>
            </w:r>
            <w:r w:rsidR="00133C50">
              <w:rPr>
                <w:rFonts w:ascii="Times New Roman" w:hAnsi="Times New Roman" w:cs="Times New Roman"/>
                <w:color w:val="000000" w:themeColor="text1"/>
                <w:sz w:val="20"/>
                <w:szCs w:val="20"/>
              </w:rPr>
              <w:t>а</w:t>
            </w:r>
            <w:r w:rsidRPr="002C7DC6">
              <w:rPr>
                <w:rFonts w:ascii="Times New Roman" w:hAnsi="Times New Roman" w:cs="Times New Roman"/>
                <w:color w:val="000000" w:themeColor="text1"/>
                <w:sz w:val="20"/>
                <w:szCs w:val="20"/>
              </w:rPr>
              <w:t>вливаться 2</w:t>
            </w:r>
            <w:r w:rsidR="00133C50">
              <w:rPr>
                <w:rFonts w:ascii="Times New Roman" w:hAnsi="Times New Roman" w:cs="Times New Roman"/>
                <w:color w:val="000000" w:themeColor="text1"/>
                <w:sz w:val="20"/>
                <w:szCs w:val="20"/>
              </w:rPr>
              <w:t xml:space="preserve"> </w:t>
            </w:r>
            <w:proofErr w:type="spellStart"/>
            <w:r w:rsidR="00133C50">
              <w:rPr>
                <w:rFonts w:ascii="Times New Roman" w:hAnsi="Times New Roman" w:cs="Times New Roman"/>
                <w:color w:val="000000" w:themeColor="text1"/>
                <w:sz w:val="20"/>
                <w:szCs w:val="20"/>
              </w:rPr>
              <w:t>внутридолжностная</w:t>
            </w:r>
            <w:proofErr w:type="spellEnd"/>
            <w:r w:rsidR="00133C50">
              <w:rPr>
                <w:rFonts w:ascii="Times New Roman" w:hAnsi="Times New Roman" w:cs="Times New Roman"/>
                <w:color w:val="000000" w:themeColor="text1"/>
                <w:sz w:val="20"/>
                <w:szCs w:val="20"/>
              </w:rPr>
              <w:t xml:space="preserve"> категория</w:t>
            </w:r>
          </w:p>
        </w:tc>
        <w:tc>
          <w:tcPr>
            <w:tcW w:w="1628" w:type="dxa"/>
            <w:tcBorders>
              <w:top w:val="nil"/>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5 193,0</w:t>
            </w:r>
          </w:p>
        </w:tc>
        <w:tc>
          <w:tcPr>
            <w:tcW w:w="1349" w:type="dxa"/>
            <w:tcBorders>
              <w:top w:val="nil"/>
              <w:left w:val="nil"/>
              <w:bottom w:val="single" w:sz="4" w:space="0" w:color="000000"/>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5193</w:t>
            </w:r>
          </w:p>
        </w:tc>
      </w:tr>
      <w:tr w:rsidR="002C7DC6" w:rsidRPr="002C7DC6" w:rsidTr="00133C50">
        <w:trPr>
          <w:trHeight w:val="66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133C50">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Должности служащих 1 квалификационного уровня, по которым может устан</w:t>
            </w:r>
            <w:r w:rsidR="00133C50">
              <w:rPr>
                <w:rFonts w:ascii="Times New Roman" w:hAnsi="Times New Roman" w:cs="Times New Roman"/>
                <w:color w:val="000000" w:themeColor="text1"/>
                <w:sz w:val="20"/>
                <w:szCs w:val="20"/>
              </w:rPr>
              <w:t>а</w:t>
            </w:r>
            <w:r w:rsidRPr="002C7DC6">
              <w:rPr>
                <w:rFonts w:ascii="Times New Roman" w:hAnsi="Times New Roman" w:cs="Times New Roman"/>
                <w:color w:val="000000" w:themeColor="text1"/>
                <w:sz w:val="20"/>
                <w:szCs w:val="20"/>
              </w:rPr>
              <w:t xml:space="preserve">вливаться 1 </w:t>
            </w:r>
            <w:proofErr w:type="spellStart"/>
            <w:r w:rsidRPr="002C7DC6">
              <w:rPr>
                <w:rFonts w:ascii="Times New Roman" w:hAnsi="Times New Roman" w:cs="Times New Roman"/>
                <w:color w:val="000000" w:themeColor="text1"/>
                <w:sz w:val="20"/>
                <w:szCs w:val="20"/>
              </w:rPr>
              <w:t>внутридолжностная</w:t>
            </w:r>
            <w:proofErr w:type="spellEnd"/>
            <w:r w:rsidRPr="002C7DC6">
              <w:rPr>
                <w:rFonts w:ascii="Times New Roman" w:hAnsi="Times New Roman" w:cs="Times New Roman"/>
                <w:color w:val="000000" w:themeColor="text1"/>
                <w:sz w:val="20"/>
                <w:szCs w:val="20"/>
              </w:rPr>
              <w:t xml:space="preserve"> категория</w:t>
            </w:r>
          </w:p>
        </w:tc>
        <w:tc>
          <w:tcPr>
            <w:tcW w:w="1628" w:type="dxa"/>
            <w:tcBorders>
              <w:top w:val="nil"/>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5 261,0</w:t>
            </w:r>
          </w:p>
        </w:tc>
        <w:tc>
          <w:tcPr>
            <w:tcW w:w="1349" w:type="dxa"/>
            <w:tcBorders>
              <w:top w:val="nil"/>
              <w:left w:val="nil"/>
              <w:bottom w:val="single" w:sz="4" w:space="0" w:color="000000"/>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5261</w:t>
            </w:r>
          </w:p>
        </w:tc>
      </w:tr>
      <w:tr w:rsidR="002C7DC6" w:rsidRPr="002C7DC6" w:rsidTr="00133C50">
        <w:trPr>
          <w:trHeight w:val="66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133C50">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Должности служащих 1 квалификационного уровня, по которым может устан</w:t>
            </w:r>
            <w:r w:rsidR="00133C50">
              <w:rPr>
                <w:rFonts w:ascii="Times New Roman" w:hAnsi="Times New Roman" w:cs="Times New Roman"/>
                <w:color w:val="000000" w:themeColor="text1"/>
                <w:sz w:val="20"/>
                <w:szCs w:val="20"/>
              </w:rPr>
              <w:t>а</w:t>
            </w:r>
            <w:r w:rsidRPr="002C7DC6">
              <w:rPr>
                <w:rFonts w:ascii="Times New Roman" w:hAnsi="Times New Roman" w:cs="Times New Roman"/>
                <w:color w:val="000000" w:themeColor="text1"/>
                <w:sz w:val="20"/>
                <w:szCs w:val="20"/>
              </w:rPr>
              <w:t>вливаться производное должностное наименование "ведущий"</w:t>
            </w:r>
          </w:p>
        </w:tc>
        <w:tc>
          <w:tcPr>
            <w:tcW w:w="1628" w:type="dxa"/>
            <w:tcBorders>
              <w:top w:val="nil"/>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5 463,0</w:t>
            </w:r>
          </w:p>
        </w:tc>
        <w:tc>
          <w:tcPr>
            <w:tcW w:w="1349" w:type="dxa"/>
            <w:tcBorders>
              <w:top w:val="nil"/>
              <w:left w:val="nil"/>
              <w:bottom w:val="single" w:sz="4" w:space="0" w:color="auto"/>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single" w:sz="4" w:space="0" w:color="auto"/>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5463</w:t>
            </w:r>
          </w:p>
        </w:tc>
      </w:tr>
      <w:tr w:rsidR="002C7DC6" w:rsidRPr="002C7DC6" w:rsidTr="00133C50">
        <w:trPr>
          <w:trHeight w:val="69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Главные специалисты: в отделах, отделениях, лабораториях, мастерских; заместитель главного бухгалтера, заместителя начальника (заведующего) отдела</w:t>
            </w:r>
          </w:p>
        </w:tc>
        <w:tc>
          <w:tcPr>
            <w:tcW w:w="1628" w:type="dxa"/>
            <w:tcBorders>
              <w:top w:val="nil"/>
              <w:left w:val="single" w:sz="4" w:space="0" w:color="auto"/>
              <w:bottom w:val="single" w:sz="4" w:space="0" w:color="000000"/>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5 530,0</w:t>
            </w:r>
          </w:p>
        </w:tc>
        <w:tc>
          <w:tcPr>
            <w:tcW w:w="134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5530</w:t>
            </w:r>
          </w:p>
        </w:tc>
      </w:tr>
      <w:tr w:rsidR="00C5069B" w:rsidRPr="002C7DC6" w:rsidTr="00133C50">
        <w:trPr>
          <w:trHeight w:val="33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auto"/>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nil"/>
              <w:left w:val="single" w:sz="4" w:space="0" w:color="000000"/>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
                <w:bCs/>
                <w:i/>
                <w:iCs/>
                <w:color w:val="000000" w:themeColor="text1"/>
              </w:rPr>
            </w:pPr>
            <w:r w:rsidRPr="002C7DC6">
              <w:rPr>
                <w:rFonts w:ascii="Times New Roman" w:hAnsi="Times New Roman" w:cs="Times New Roman"/>
                <w:b/>
                <w:bCs/>
                <w:i/>
                <w:iCs/>
                <w:color w:val="000000" w:themeColor="text1"/>
              </w:rPr>
              <w:t>4. Профессион</w:t>
            </w:r>
            <w:r w:rsidR="00C5069B" w:rsidRPr="00133C50">
              <w:rPr>
                <w:rFonts w:ascii="Times New Roman" w:hAnsi="Times New Roman" w:cs="Times New Roman"/>
                <w:b/>
                <w:bCs/>
                <w:i/>
                <w:iCs/>
                <w:color w:val="000000" w:themeColor="text1"/>
              </w:rPr>
              <w:t xml:space="preserve">альная квалификационная группа </w:t>
            </w:r>
            <w:r w:rsidRPr="002C7DC6">
              <w:rPr>
                <w:rFonts w:ascii="Times New Roman" w:hAnsi="Times New Roman" w:cs="Times New Roman"/>
                <w:b/>
                <w:bCs/>
                <w:i/>
                <w:iCs/>
                <w:color w:val="000000" w:themeColor="text1"/>
              </w:rPr>
              <w:t>четвертого уровня</w:t>
            </w:r>
          </w:p>
        </w:tc>
      </w:tr>
      <w:tr w:rsidR="00C5069B" w:rsidRPr="002C7DC6" w:rsidTr="00133C50">
        <w:trPr>
          <w:trHeight w:val="330"/>
        </w:trPr>
        <w:tc>
          <w:tcPr>
            <w:tcW w:w="490" w:type="dxa"/>
            <w:tcBorders>
              <w:top w:val="nil"/>
              <w:left w:val="single" w:sz="4" w:space="0" w:color="000000"/>
              <w:bottom w:val="single" w:sz="4" w:space="0" w:color="000000"/>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9</w:t>
            </w:r>
          </w:p>
        </w:tc>
        <w:tc>
          <w:tcPr>
            <w:tcW w:w="107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 </w:t>
            </w:r>
          </w:p>
        </w:tc>
        <w:tc>
          <w:tcPr>
            <w:tcW w:w="8669"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2C7DC6" w:rsidRPr="002C7DC6" w:rsidRDefault="002C7DC6" w:rsidP="00C5069B">
            <w:pPr>
              <w:widowControl/>
              <w:autoSpaceDE/>
              <w:autoSpaceDN/>
              <w:adjustRightInd/>
              <w:jc w:val="center"/>
              <w:rPr>
                <w:rFonts w:ascii="Times New Roman" w:hAnsi="Times New Roman" w:cs="Times New Roman"/>
                <w:b/>
                <w:bCs/>
                <w:color w:val="000000" w:themeColor="text1"/>
              </w:rPr>
            </w:pPr>
            <w:r w:rsidRPr="002C7DC6">
              <w:rPr>
                <w:rFonts w:ascii="Times New Roman" w:hAnsi="Times New Roman" w:cs="Times New Roman"/>
                <w:b/>
                <w:bCs/>
                <w:color w:val="000000" w:themeColor="text1"/>
              </w:rPr>
              <w:t xml:space="preserve"> 4.1.</w:t>
            </w:r>
            <w:r w:rsidR="00C5069B" w:rsidRPr="00133C50">
              <w:rPr>
                <w:rFonts w:ascii="Times New Roman" w:hAnsi="Times New Roman" w:cs="Times New Roman"/>
                <w:b/>
                <w:bCs/>
                <w:color w:val="000000" w:themeColor="text1"/>
              </w:rPr>
              <w:t xml:space="preserve"> ПКГ</w:t>
            </w:r>
            <w:r w:rsidRPr="002C7DC6">
              <w:rPr>
                <w:rFonts w:ascii="Times New Roman" w:hAnsi="Times New Roman" w:cs="Times New Roman"/>
                <w:b/>
                <w:bCs/>
                <w:color w:val="000000" w:themeColor="text1"/>
              </w:rPr>
              <w:t xml:space="preserve"> "Общеотраслевые</w:t>
            </w:r>
            <w:r w:rsidR="00C5069B" w:rsidRPr="00133C50">
              <w:rPr>
                <w:rFonts w:ascii="Times New Roman" w:hAnsi="Times New Roman" w:cs="Times New Roman"/>
                <w:b/>
                <w:bCs/>
                <w:color w:val="000000" w:themeColor="text1"/>
              </w:rPr>
              <w:t xml:space="preserve"> должности служащих четвертого </w:t>
            </w:r>
            <w:r w:rsidRPr="002C7DC6">
              <w:rPr>
                <w:rFonts w:ascii="Times New Roman" w:hAnsi="Times New Roman" w:cs="Times New Roman"/>
                <w:b/>
                <w:bCs/>
                <w:color w:val="000000" w:themeColor="text1"/>
              </w:rPr>
              <w:t>уровня"</w:t>
            </w:r>
          </w:p>
        </w:tc>
      </w:tr>
      <w:tr w:rsidR="002C7DC6" w:rsidRPr="002C7DC6" w:rsidTr="00133C50">
        <w:trPr>
          <w:trHeight w:val="645"/>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auto"/>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Начальник отдела кадров, начальник отдела материально-технического снабжения, начальник юридического отдела, заведующий библиотекой</w:t>
            </w:r>
          </w:p>
        </w:tc>
        <w:tc>
          <w:tcPr>
            <w:tcW w:w="162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5 939,0</w:t>
            </w:r>
          </w:p>
        </w:tc>
        <w:tc>
          <w:tcPr>
            <w:tcW w:w="1349" w:type="dxa"/>
            <w:tcBorders>
              <w:top w:val="single" w:sz="4" w:space="0" w:color="auto"/>
              <w:left w:val="nil"/>
              <w:bottom w:val="single" w:sz="4" w:space="0" w:color="000000"/>
              <w:right w:val="nil"/>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5939</w:t>
            </w:r>
          </w:p>
        </w:tc>
      </w:tr>
      <w:tr w:rsidR="002C7DC6" w:rsidRPr="002C7DC6" w:rsidTr="00133C50">
        <w:trPr>
          <w:trHeight w:val="645"/>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Директор (н</w:t>
            </w:r>
            <w:r w:rsidR="00C5069B" w:rsidRPr="00133C50">
              <w:rPr>
                <w:rFonts w:ascii="Times New Roman" w:hAnsi="Times New Roman" w:cs="Times New Roman"/>
                <w:color w:val="000000" w:themeColor="text1"/>
                <w:sz w:val="20"/>
                <w:szCs w:val="20"/>
              </w:rPr>
              <w:t xml:space="preserve">ачальник, заведующий) филиала, </w:t>
            </w:r>
            <w:r w:rsidRPr="002C7DC6">
              <w:rPr>
                <w:rFonts w:ascii="Times New Roman" w:hAnsi="Times New Roman" w:cs="Times New Roman"/>
                <w:color w:val="000000" w:themeColor="text1"/>
                <w:sz w:val="20"/>
                <w:szCs w:val="20"/>
              </w:rPr>
              <w:t>другого обособленного структурного подразделения</w:t>
            </w:r>
          </w:p>
        </w:tc>
        <w:tc>
          <w:tcPr>
            <w:tcW w:w="1628" w:type="dxa"/>
            <w:tcBorders>
              <w:top w:val="nil"/>
              <w:left w:val="single" w:sz="4" w:space="0" w:color="auto"/>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6 075,0</w:t>
            </w:r>
          </w:p>
        </w:tc>
        <w:tc>
          <w:tcPr>
            <w:tcW w:w="1349" w:type="dxa"/>
            <w:tcBorders>
              <w:top w:val="nil"/>
              <w:left w:val="nil"/>
              <w:bottom w:val="single" w:sz="4" w:space="0" w:color="auto"/>
              <w:right w:val="nil"/>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1865" w:type="dxa"/>
            <w:tcBorders>
              <w:top w:val="nil"/>
              <w:left w:val="single" w:sz="4" w:space="0" w:color="000000"/>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6075</w:t>
            </w:r>
          </w:p>
        </w:tc>
      </w:tr>
      <w:tr w:rsidR="00C5069B" w:rsidRPr="002C7DC6" w:rsidTr="00133C50">
        <w:trPr>
          <w:trHeight w:val="345"/>
        </w:trPr>
        <w:tc>
          <w:tcPr>
            <w:tcW w:w="490" w:type="dxa"/>
            <w:tcBorders>
              <w:top w:val="nil"/>
              <w:left w:val="single" w:sz="4" w:space="0" w:color="000000"/>
              <w:bottom w:val="single" w:sz="4" w:space="0" w:color="000000"/>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10</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DC6" w:rsidRPr="002C7DC6" w:rsidRDefault="002C7DC6" w:rsidP="002C7DC6">
            <w:pPr>
              <w:widowControl/>
              <w:autoSpaceDE/>
              <w:autoSpaceDN/>
              <w:adjustRightInd/>
              <w:rPr>
                <w:rFonts w:ascii="Times New Roman" w:hAnsi="Times New Roman" w:cs="Times New Roman"/>
                <w:b/>
                <w:bCs/>
                <w:color w:val="000000" w:themeColor="text1"/>
                <w:sz w:val="26"/>
                <w:szCs w:val="26"/>
              </w:rPr>
            </w:pPr>
          </w:p>
        </w:tc>
        <w:tc>
          <w:tcPr>
            <w:tcW w:w="8669"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2C7DC6" w:rsidRPr="002C7DC6" w:rsidRDefault="002C7DC6" w:rsidP="002C7DC6">
            <w:pPr>
              <w:widowControl/>
              <w:autoSpaceDE/>
              <w:autoSpaceDN/>
              <w:adjustRightInd/>
              <w:jc w:val="center"/>
              <w:rPr>
                <w:rFonts w:ascii="Times New Roman" w:hAnsi="Times New Roman" w:cs="Times New Roman"/>
                <w:b/>
                <w:bCs/>
                <w:color w:val="000000" w:themeColor="text1"/>
              </w:rPr>
            </w:pPr>
            <w:r w:rsidRPr="002C7DC6">
              <w:rPr>
                <w:rFonts w:ascii="Times New Roman" w:hAnsi="Times New Roman" w:cs="Times New Roman"/>
                <w:b/>
                <w:bCs/>
                <w:color w:val="000000" w:themeColor="text1"/>
              </w:rPr>
              <w:t>4.</w:t>
            </w:r>
            <w:r w:rsidR="00C5069B" w:rsidRPr="00133C50">
              <w:rPr>
                <w:rFonts w:ascii="Times New Roman" w:hAnsi="Times New Roman" w:cs="Times New Roman"/>
                <w:b/>
                <w:bCs/>
                <w:color w:val="000000" w:themeColor="text1"/>
              </w:rPr>
              <w:t>2. ПКГ должностей</w:t>
            </w:r>
            <w:r w:rsidRPr="002C7DC6">
              <w:rPr>
                <w:rFonts w:ascii="Times New Roman" w:hAnsi="Times New Roman" w:cs="Times New Roman"/>
                <w:b/>
                <w:bCs/>
                <w:color w:val="000000" w:themeColor="text1"/>
              </w:rPr>
              <w:t xml:space="preserve"> руководителей структурных подразделений</w:t>
            </w:r>
          </w:p>
        </w:tc>
      </w:tr>
      <w:tr w:rsidR="002C7DC6" w:rsidRPr="002C7DC6" w:rsidTr="00133C50">
        <w:trPr>
          <w:trHeight w:val="2040"/>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lastRenderedPageBreak/>
              <w:t> </w:t>
            </w:r>
          </w:p>
        </w:tc>
        <w:tc>
          <w:tcPr>
            <w:tcW w:w="1070" w:type="dxa"/>
            <w:tcBorders>
              <w:top w:val="single" w:sz="4" w:space="0" w:color="auto"/>
              <w:left w:val="nil"/>
              <w:bottom w:val="single" w:sz="4" w:space="0" w:color="000000"/>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Заве</w:t>
            </w:r>
            <w:r w:rsidR="00133C50">
              <w:rPr>
                <w:rFonts w:ascii="Times New Roman" w:hAnsi="Times New Roman" w:cs="Times New Roman"/>
                <w:color w:val="000000" w:themeColor="text1"/>
                <w:sz w:val="20"/>
                <w:szCs w:val="20"/>
              </w:rPr>
              <w:t xml:space="preserve">дующий (начальник) структурным </w:t>
            </w:r>
            <w:r w:rsidRPr="002C7DC6">
              <w:rPr>
                <w:rFonts w:ascii="Times New Roman" w:hAnsi="Times New Roman" w:cs="Times New Roman"/>
                <w:color w:val="000000" w:themeColor="text1"/>
                <w:sz w:val="20"/>
                <w:szCs w:val="20"/>
              </w:rPr>
              <w:t>подразделением: кабинетом, лабораторией, отделом, отделением, сектором, учебно-кон</w:t>
            </w:r>
            <w:r w:rsidR="005C4E69">
              <w:rPr>
                <w:rFonts w:ascii="Times New Roman" w:hAnsi="Times New Roman" w:cs="Times New Roman"/>
                <w:color w:val="000000" w:themeColor="text1"/>
                <w:sz w:val="20"/>
                <w:szCs w:val="20"/>
              </w:rPr>
              <w:t xml:space="preserve">сультационным пунктом, учебной </w:t>
            </w:r>
            <w:r w:rsidRPr="002C7DC6">
              <w:rPr>
                <w:rFonts w:ascii="Times New Roman" w:hAnsi="Times New Roman" w:cs="Times New Roman"/>
                <w:color w:val="000000" w:themeColor="text1"/>
                <w:sz w:val="20"/>
                <w:szCs w:val="20"/>
              </w:rPr>
              <w:t>(учебно</w:t>
            </w:r>
            <w:r w:rsidR="00133C50">
              <w:rPr>
                <w:rFonts w:ascii="Times New Roman" w:hAnsi="Times New Roman" w:cs="Times New Roman"/>
                <w:color w:val="000000" w:themeColor="text1"/>
                <w:sz w:val="20"/>
                <w:szCs w:val="20"/>
              </w:rPr>
              <w:t>-производственной) мастерской и</w:t>
            </w:r>
            <w:r w:rsidRPr="002C7DC6">
              <w:rPr>
                <w:rFonts w:ascii="Times New Roman" w:hAnsi="Times New Roman" w:cs="Times New Roman"/>
                <w:color w:val="000000" w:themeColor="text1"/>
                <w:sz w:val="20"/>
                <w:szCs w:val="20"/>
              </w:rPr>
              <w:t xml:space="preserve"> другими </w:t>
            </w:r>
            <w:r w:rsidR="00133C50">
              <w:rPr>
                <w:rFonts w:ascii="Times New Roman" w:hAnsi="Times New Roman" w:cs="Times New Roman"/>
                <w:color w:val="000000" w:themeColor="text1"/>
                <w:sz w:val="20"/>
                <w:szCs w:val="20"/>
              </w:rPr>
              <w:t xml:space="preserve">структурными подразделениями, </w:t>
            </w:r>
            <w:r w:rsidRPr="002C7DC6">
              <w:rPr>
                <w:rFonts w:ascii="Times New Roman" w:hAnsi="Times New Roman" w:cs="Times New Roman"/>
                <w:color w:val="000000" w:themeColor="text1"/>
                <w:sz w:val="20"/>
                <w:szCs w:val="20"/>
              </w:rPr>
              <w:t>ре</w:t>
            </w:r>
            <w:r w:rsidR="00133C50">
              <w:rPr>
                <w:rFonts w:ascii="Times New Roman" w:hAnsi="Times New Roman" w:cs="Times New Roman"/>
                <w:color w:val="000000" w:themeColor="text1"/>
                <w:sz w:val="20"/>
                <w:szCs w:val="20"/>
              </w:rPr>
              <w:t xml:space="preserve">ализующими общеобразовательную </w:t>
            </w:r>
            <w:r w:rsidRPr="002C7DC6">
              <w:rPr>
                <w:rFonts w:ascii="Times New Roman" w:hAnsi="Times New Roman" w:cs="Times New Roman"/>
                <w:color w:val="000000" w:themeColor="text1"/>
                <w:sz w:val="20"/>
                <w:szCs w:val="20"/>
              </w:rPr>
              <w:t>програ</w:t>
            </w:r>
            <w:r w:rsidR="00133C50">
              <w:rPr>
                <w:rFonts w:ascii="Times New Roman" w:hAnsi="Times New Roman" w:cs="Times New Roman"/>
                <w:color w:val="000000" w:themeColor="text1"/>
                <w:sz w:val="20"/>
                <w:szCs w:val="20"/>
              </w:rPr>
              <w:t>мму и образовательную программу</w:t>
            </w:r>
            <w:r w:rsidRPr="002C7DC6">
              <w:rPr>
                <w:rFonts w:ascii="Times New Roman" w:hAnsi="Times New Roman" w:cs="Times New Roman"/>
                <w:color w:val="000000" w:themeColor="text1"/>
                <w:sz w:val="20"/>
                <w:szCs w:val="20"/>
              </w:rPr>
              <w:t xml:space="preserve"> дополнительного образования детей и дополнительного </w:t>
            </w:r>
            <w:proofErr w:type="spellStart"/>
            <w:r w:rsidRPr="002C7DC6">
              <w:rPr>
                <w:rFonts w:ascii="Times New Roman" w:hAnsi="Times New Roman" w:cs="Times New Roman"/>
                <w:color w:val="000000" w:themeColor="text1"/>
                <w:sz w:val="20"/>
                <w:szCs w:val="20"/>
              </w:rPr>
              <w:t>проофессионального</w:t>
            </w:r>
            <w:proofErr w:type="spellEnd"/>
            <w:r w:rsidRPr="002C7DC6">
              <w:rPr>
                <w:rFonts w:ascii="Times New Roman" w:hAnsi="Times New Roman" w:cs="Times New Roman"/>
                <w:color w:val="000000" w:themeColor="text1"/>
                <w:sz w:val="20"/>
                <w:szCs w:val="20"/>
              </w:rPr>
              <w:t xml:space="preserve"> образования</w:t>
            </w:r>
          </w:p>
        </w:tc>
        <w:tc>
          <w:tcPr>
            <w:tcW w:w="162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5 939,0</w:t>
            </w:r>
          </w:p>
        </w:tc>
        <w:tc>
          <w:tcPr>
            <w:tcW w:w="1349" w:type="dxa"/>
            <w:tcBorders>
              <w:top w:val="single" w:sz="4" w:space="0" w:color="auto"/>
              <w:left w:val="nil"/>
              <w:bottom w:val="nil"/>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1,25</w:t>
            </w:r>
          </w:p>
        </w:tc>
        <w:tc>
          <w:tcPr>
            <w:tcW w:w="18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7424</w:t>
            </w:r>
          </w:p>
        </w:tc>
      </w:tr>
      <w:tr w:rsidR="002C7DC6" w:rsidRPr="002C7DC6" w:rsidTr="00133C50">
        <w:trPr>
          <w:trHeight w:val="3255"/>
        </w:trPr>
        <w:tc>
          <w:tcPr>
            <w:tcW w:w="490" w:type="dxa"/>
            <w:tcBorders>
              <w:top w:val="nil"/>
              <w:left w:val="single" w:sz="4" w:space="0" w:color="000000"/>
              <w:bottom w:val="single" w:sz="4" w:space="0" w:color="000000"/>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nil"/>
              <w:left w:val="nil"/>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w:t>
            </w:r>
            <w:r w:rsidR="00133C50">
              <w:rPr>
                <w:rFonts w:ascii="Times New Roman" w:hAnsi="Times New Roman" w:cs="Times New Roman"/>
                <w:color w:val="000000" w:themeColor="text1"/>
                <w:sz w:val="20"/>
                <w:szCs w:val="20"/>
              </w:rPr>
              <w:t xml:space="preserve"> детей; начальник (заведующий, </w:t>
            </w:r>
            <w:r w:rsidRPr="002C7DC6">
              <w:rPr>
                <w:rFonts w:ascii="Times New Roman" w:hAnsi="Times New Roman" w:cs="Times New Roman"/>
                <w:color w:val="000000" w:themeColor="text1"/>
                <w:sz w:val="20"/>
                <w:szCs w:val="20"/>
              </w:rPr>
              <w:t>директо</w:t>
            </w:r>
            <w:r w:rsidR="00133C50">
              <w:rPr>
                <w:rFonts w:ascii="Times New Roman" w:hAnsi="Times New Roman" w:cs="Times New Roman"/>
                <w:color w:val="000000" w:themeColor="text1"/>
                <w:sz w:val="20"/>
                <w:szCs w:val="20"/>
              </w:rPr>
              <w:t xml:space="preserve">р, руководитель, управляющий): </w:t>
            </w:r>
            <w:r w:rsidRPr="002C7DC6">
              <w:rPr>
                <w:rFonts w:ascii="Times New Roman" w:hAnsi="Times New Roman" w:cs="Times New Roman"/>
                <w:color w:val="000000" w:themeColor="text1"/>
                <w:sz w:val="20"/>
                <w:szCs w:val="20"/>
              </w:rPr>
              <w:t>кабинета, лаборатории, отдела, отделения,  сектора, учебно-консультационного пункта, уч</w:t>
            </w:r>
            <w:r w:rsidR="00133C50">
              <w:rPr>
                <w:rFonts w:ascii="Times New Roman" w:hAnsi="Times New Roman" w:cs="Times New Roman"/>
                <w:color w:val="000000" w:themeColor="text1"/>
                <w:sz w:val="20"/>
                <w:szCs w:val="20"/>
              </w:rPr>
              <w:t>ебной (учебно-производственной)</w:t>
            </w:r>
            <w:r w:rsidRPr="002C7DC6">
              <w:rPr>
                <w:rFonts w:ascii="Times New Roman" w:hAnsi="Times New Roman" w:cs="Times New Roman"/>
                <w:color w:val="000000" w:themeColor="text1"/>
                <w:sz w:val="20"/>
                <w:szCs w:val="20"/>
              </w:rPr>
              <w:t xml:space="preserve"> мастерской, учебного хозяйства и других структурных подразделений образовательного  учрежден</w:t>
            </w:r>
            <w:r w:rsidR="00133C50">
              <w:rPr>
                <w:rFonts w:ascii="Times New Roman" w:hAnsi="Times New Roman" w:cs="Times New Roman"/>
                <w:color w:val="000000" w:themeColor="text1"/>
                <w:sz w:val="20"/>
                <w:szCs w:val="20"/>
              </w:rPr>
              <w:t>ия (подразделения) начального и</w:t>
            </w:r>
            <w:r w:rsidRPr="002C7DC6">
              <w:rPr>
                <w:rFonts w:ascii="Times New Roman" w:hAnsi="Times New Roman" w:cs="Times New Roman"/>
                <w:color w:val="000000" w:themeColor="text1"/>
                <w:sz w:val="20"/>
                <w:szCs w:val="20"/>
              </w:rPr>
              <w:t xml:space="preserve"> среднего профессионального образования; с</w:t>
            </w:r>
            <w:r w:rsidR="00133C50">
              <w:rPr>
                <w:rFonts w:ascii="Times New Roman" w:hAnsi="Times New Roman" w:cs="Times New Roman"/>
                <w:color w:val="000000" w:themeColor="text1"/>
                <w:sz w:val="20"/>
                <w:szCs w:val="20"/>
              </w:rPr>
              <w:t xml:space="preserve">тарший мастер образовательного </w:t>
            </w:r>
            <w:r w:rsidRPr="002C7DC6">
              <w:rPr>
                <w:rFonts w:ascii="Times New Roman" w:hAnsi="Times New Roman" w:cs="Times New Roman"/>
                <w:color w:val="000000" w:themeColor="text1"/>
                <w:sz w:val="20"/>
                <w:szCs w:val="20"/>
              </w:rPr>
              <w:t>учрежд</w:t>
            </w:r>
            <w:r w:rsidR="00133C50">
              <w:rPr>
                <w:rFonts w:ascii="Times New Roman" w:hAnsi="Times New Roman" w:cs="Times New Roman"/>
                <w:color w:val="000000" w:themeColor="text1"/>
                <w:sz w:val="20"/>
                <w:szCs w:val="20"/>
              </w:rPr>
              <w:t>ения (подразделения) начального</w:t>
            </w:r>
            <w:r w:rsidRPr="002C7DC6">
              <w:rPr>
                <w:rFonts w:ascii="Times New Roman" w:hAnsi="Times New Roman" w:cs="Times New Roman"/>
                <w:color w:val="000000" w:themeColor="text1"/>
                <w:sz w:val="20"/>
                <w:szCs w:val="20"/>
              </w:rPr>
              <w:t xml:space="preserve"> и/</w:t>
            </w:r>
            <w:r w:rsidR="00133C50">
              <w:rPr>
                <w:rFonts w:ascii="Times New Roman" w:hAnsi="Times New Roman" w:cs="Times New Roman"/>
                <w:color w:val="000000" w:themeColor="text1"/>
                <w:sz w:val="20"/>
                <w:szCs w:val="20"/>
              </w:rPr>
              <w:t xml:space="preserve">или среднего профессионального </w:t>
            </w:r>
            <w:r w:rsidRPr="002C7DC6">
              <w:rPr>
                <w:rFonts w:ascii="Times New Roman" w:hAnsi="Times New Roman" w:cs="Times New Roman"/>
                <w:color w:val="000000" w:themeColor="text1"/>
                <w:sz w:val="20"/>
                <w:szCs w:val="20"/>
              </w:rPr>
              <w:t>образования</w:t>
            </w:r>
          </w:p>
        </w:tc>
        <w:tc>
          <w:tcPr>
            <w:tcW w:w="1628" w:type="dxa"/>
            <w:tcBorders>
              <w:top w:val="nil"/>
              <w:left w:val="single" w:sz="4" w:space="0" w:color="auto"/>
              <w:bottom w:val="single" w:sz="4" w:space="0" w:color="auto"/>
              <w:right w:val="single" w:sz="4" w:space="0" w:color="000000"/>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6 075,0</w:t>
            </w:r>
          </w:p>
        </w:tc>
        <w:tc>
          <w:tcPr>
            <w:tcW w:w="1349" w:type="dxa"/>
            <w:tcBorders>
              <w:top w:val="single" w:sz="4" w:space="0" w:color="000000"/>
              <w:left w:val="nil"/>
              <w:bottom w:val="single" w:sz="4" w:space="0" w:color="auto"/>
              <w:right w:val="nil"/>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1,27</w:t>
            </w:r>
          </w:p>
        </w:tc>
        <w:tc>
          <w:tcPr>
            <w:tcW w:w="1865" w:type="dxa"/>
            <w:tcBorders>
              <w:top w:val="nil"/>
              <w:left w:val="single" w:sz="4" w:space="0" w:color="000000"/>
              <w:bottom w:val="single" w:sz="4" w:space="0" w:color="auto"/>
              <w:right w:val="single" w:sz="4" w:space="0" w:color="000000"/>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7715</w:t>
            </w:r>
          </w:p>
        </w:tc>
      </w:tr>
      <w:tr w:rsidR="002C7DC6" w:rsidRPr="002C7DC6" w:rsidTr="00133C50">
        <w:trPr>
          <w:trHeight w:val="1365"/>
        </w:trPr>
        <w:tc>
          <w:tcPr>
            <w:tcW w:w="490" w:type="dxa"/>
            <w:tcBorders>
              <w:top w:val="nil"/>
              <w:left w:val="single" w:sz="4" w:space="0" w:color="000000"/>
              <w:bottom w:val="single" w:sz="4" w:space="0" w:color="000000"/>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color w:val="000000"/>
                <w:sz w:val="26"/>
                <w:szCs w:val="26"/>
              </w:rPr>
            </w:pPr>
            <w:r w:rsidRPr="002C7DC6">
              <w:rPr>
                <w:rFonts w:ascii="Times New Roman" w:hAnsi="Times New Roman" w:cs="Times New Roman"/>
                <w:color w:val="000000"/>
                <w:sz w:val="26"/>
                <w:szCs w:val="26"/>
              </w:rPr>
              <w:t> </w:t>
            </w:r>
          </w:p>
        </w:tc>
        <w:tc>
          <w:tcPr>
            <w:tcW w:w="107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133C50">
            <w:pPr>
              <w:widowControl/>
              <w:autoSpaceDE/>
              <w:autoSpaceDN/>
              <w:adjustRightInd/>
              <w:rPr>
                <w:rFonts w:ascii="Times New Roman" w:hAnsi="Times New Roman" w:cs="Times New Roman"/>
                <w:color w:val="000000" w:themeColor="text1"/>
                <w:sz w:val="20"/>
                <w:szCs w:val="20"/>
              </w:rPr>
            </w:pPr>
            <w:r w:rsidRPr="002C7DC6">
              <w:rPr>
                <w:rFonts w:ascii="Times New Roman" w:hAnsi="Times New Roman" w:cs="Times New Roman"/>
                <w:color w:val="000000" w:themeColor="text1"/>
                <w:sz w:val="20"/>
                <w:szCs w:val="20"/>
              </w:rPr>
              <w:t xml:space="preserve"> Начальник (заведующий, директор, руководитель, управляющий) обособленного</w:t>
            </w:r>
            <w:r w:rsidR="00133C50">
              <w:rPr>
                <w:rFonts w:ascii="Times New Roman" w:hAnsi="Times New Roman" w:cs="Times New Roman"/>
                <w:color w:val="000000" w:themeColor="text1"/>
                <w:sz w:val="20"/>
                <w:szCs w:val="20"/>
              </w:rPr>
              <w:t xml:space="preserve"> структурного подразделения </w:t>
            </w:r>
            <w:r w:rsidRPr="002C7DC6">
              <w:rPr>
                <w:rFonts w:ascii="Times New Roman" w:hAnsi="Times New Roman" w:cs="Times New Roman"/>
                <w:color w:val="000000" w:themeColor="text1"/>
                <w:sz w:val="20"/>
                <w:szCs w:val="20"/>
              </w:rPr>
              <w:t>об</w:t>
            </w:r>
            <w:r w:rsidR="00133C50">
              <w:rPr>
                <w:rFonts w:ascii="Times New Roman" w:hAnsi="Times New Roman" w:cs="Times New Roman"/>
                <w:color w:val="000000" w:themeColor="text1"/>
                <w:sz w:val="20"/>
                <w:szCs w:val="20"/>
              </w:rPr>
              <w:t>разовательного учреждения</w:t>
            </w:r>
            <w:r w:rsidRPr="002C7DC6">
              <w:rPr>
                <w:rFonts w:ascii="Times New Roman" w:hAnsi="Times New Roman" w:cs="Times New Roman"/>
                <w:color w:val="000000" w:themeColor="text1"/>
                <w:sz w:val="20"/>
                <w:szCs w:val="20"/>
              </w:rPr>
              <w:t xml:space="preserve"> (подразделения) начального и </w:t>
            </w:r>
            <w:proofErr w:type="gramStart"/>
            <w:r w:rsidRPr="002C7DC6">
              <w:rPr>
                <w:rFonts w:ascii="Times New Roman" w:hAnsi="Times New Roman" w:cs="Times New Roman"/>
                <w:color w:val="000000" w:themeColor="text1"/>
                <w:sz w:val="20"/>
                <w:szCs w:val="20"/>
              </w:rPr>
              <w:t>среднего  профессионального</w:t>
            </w:r>
            <w:proofErr w:type="gramEnd"/>
            <w:r w:rsidRPr="002C7DC6">
              <w:rPr>
                <w:rFonts w:ascii="Times New Roman" w:hAnsi="Times New Roman" w:cs="Times New Roman"/>
                <w:color w:val="000000" w:themeColor="text1"/>
                <w:sz w:val="20"/>
                <w:szCs w:val="20"/>
              </w:rPr>
              <w:t xml:space="preserve"> образования и дополнительного профессионального образования</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6 207,0</w:t>
            </w:r>
          </w:p>
        </w:tc>
        <w:tc>
          <w:tcPr>
            <w:tcW w:w="134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color w:val="000000" w:themeColor="text1"/>
                <w:sz w:val="26"/>
                <w:szCs w:val="26"/>
              </w:rPr>
            </w:pPr>
            <w:r w:rsidRPr="002C7DC6">
              <w:rPr>
                <w:rFonts w:ascii="Times New Roman" w:hAnsi="Times New Roman" w:cs="Times New Roman"/>
                <w:color w:val="000000" w:themeColor="text1"/>
                <w:sz w:val="26"/>
                <w:szCs w:val="26"/>
              </w:rPr>
              <w:t>1,34</w:t>
            </w:r>
          </w:p>
        </w:tc>
        <w:tc>
          <w:tcPr>
            <w:tcW w:w="18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2C7DC6" w:rsidRPr="002C7DC6" w:rsidRDefault="002C7DC6" w:rsidP="002C7DC6">
            <w:pPr>
              <w:widowControl/>
              <w:autoSpaceDE/>
              <w:autoSpaceDN/>
              <w:adjustRightInd/>
              <w:jc w:val="center"/>
              <w:rPr>
                <w:rFonts w:ascii="Times New Roman" w:hAnsi="Times New Roman" w:cs="Times New Roman"/>
                <w:bCs/>
                <w:color w:val="000000" w:themeColor="text1"/>
                <w:sz w:val="26"/>
                <w:szCs w:val="26"/>
              </w:rPr>
            </w:pPr>
            <w:r w:rsidRPr="002C7DC6">
              <w:rPr>
                <w:rFonts w:ascii="Times New Roman" w:hAnsi="Times New Roman" w:cs="Times New Roman"/>
                <w:bCs/>
                <w:color w:val="000000" w:themeColor="text1"/>
                <w:sz w:val="26"/>
                <w:szCs w:val="26"/>
              </w:rPr>
              <w:t>8317</w:t>
            </w:r>
          </w:p>
        </w:tc>
      </w:tr>
    </w:tbl>
    <w:p w:rsidR="00B27352" w:rsidRPr="00B27352" w:rsidRDefault="00B27352" w:rsidP="00B27352">
      <w:pPr>
        <w:shd w:val="clear" w:color="auto" w:fill="FFFFFF"/>
        <w:rPr>
          <w:rFonts w:ascii="Times New Roman" w:hAnsi="Times New Roman" w:cs="Times New Roman"/>
          <w:color w:val="000000"/>
          <w:spacing w:val="-2"/>
          <w:sz w:val="28"/>
          <w:szCs w:val="28"/>
        </w:rPr>
      </w:pPr>
    </w:p>
    <w:p w:rsidR="00B27352" w:rsidRPr="00B27352" w:rsidRDefault="00B27352" w:rsidP="00B27352">
      <w:pPr>
        <w:shd w:val="clear" w:color="auto" w:fill="FFFFFF"/>
        <w:rPr>
          <w:rFonts w:ascii="Times New Roman" w:hAnsi="Times New Roman" w:cs="Times New Roman"/>
          <w:color w:val="000000"/>
          <w:sz w:val="28"/>
          <w:szCs w:val="28"/>
        </w:rPr>
      </w:pPr>
      <w:r w:rsidRPr="00B27352">
        <w:rPr>
          <w:rFonts w:ascii="Times New Roman" w:hAnsi="Times New Roman" w:cs="Times New Roman"/>
          <w:color w:val="000000"/>
          <w:sz w:val="28"/>
          <w:szCs w:val="28"/>
        </w:rPr>
        <w:br w:type="page"/>
      </w:r>
    </w:p>
    <w:tbl>
      <w:tblPr>
        <w:tblW w:w="0" w:type="auto"/>
        <w:tblLook w:val="04A0" w:firstRow="1" w:lastRow="0" w:firstColumn="1" w:lastColumn="0" w:noHBand="0" w:noVBand="1"/>
      </w:tblPr>
      <w:tblGrid>
        <w:gridCol w:w="4219"/>
        <w:gridCol w:w="5351"/>
      </w:tblGrid>
      <w:tr w:rsidR="00B27352" w:rsidRPr="00B27352" w:rsidTr="003C32CF">
        <w:tc>
          <w:tcPr>
            <w:tcW w:w="4219" w:type="dxa"/>
          </w:tcPr>
          <w:p w:rsidR="00B27352" w:rsidRPr="00B27352" w:rsidRDefault="00B27352" w:rsidP="003C32CF">
            <w:pPr>
              <w:jc w:val="center"/>
              <w:rPr>
                <w:rFonts w:ascii="Times New Roman" w:hAnsi="Times New Roman" w:cs="Times New Roman"/>
                <w:sz w:val="28"/>
                <w:szCs w:val="28"/>
              </w:rPr>
            </w:pPr>
          </w:p>
        </w:tc>
        <w:tc>
          <w:tcPr>
            <w:tcW w:w="5351" w:type="dxa"/>
          </w:tcPr>
          <w:p w:rsidR="00B27352" w:rsidRPr="00B27352" w:rsidRDefault="00B27352" w:rsidP="003C32CF">
            <w:pPr>
              <w:jc w:val="center"/>
              <w:rPr>
                <w:rFonts w:ascii="Times New Roman" w:hAnsi="Times New Roman" w:cs="Times New Roman"/>
                <w:sz w:val="28"/>
                <w:szCs w:val="28"/>
              </w:rPr>
            </w:pPr>
            <w:r w:rsidRPr="00B27352">
              <w:rPr>
                <w:rFonts w:ascii="Times New Roman" w:hAnsi="Times New Roman" w:cs="Times New Roman"/>
                <w:sz w:val="28"/>
                <w:szCs w:val="28"/>
              </w:rPr>
              <w:t>Приложение №2</w:t>
            </w:r>
          </w:p>
          <w:p w:rsidR="00B27352" w:rsidRPr="00B27352" w:rsidRDefault="00B27352" w:rsidP="003C32CF">
            <w:pPr>
              <w:jc w:val="center"/>
              <w:rPr>
                <w:rFonts w:ascii="Times New Roman" w:hAnsi="Times New Roman" w:cs="Times New Roman"/>
                <w:color w:val="000000"/>
                <w:sz w:val="28"/>
                <w:szCs w:val="28"/>
              </w:rPr>
            </w:pPr>
            <w:r w:rsidRPr="00B27352">
              <w:rPr>
                <w:rFonts w:ascii="Times New Roman" w:hAnsi="Times New Roman" w:cs="Times New Roman"/>
                <w:sz w:val="28"/>
                <w:szCs w:val="28"/>
              </w:rPr>
              <w:t>Примерному положению об оплате труда работников муниципальных образовательных организаций Тамбовского района, утвержденного постановлением администрации района от________________№_______</w:t>
            </w:r>
          </w:p>
          <w:p w:rsidR="00B27352" w:rsidRPr="00B27352" w:rsidRDefault="00B27352" w:rsidP="003C32CF">
            <w:pPr>
              <w:jc w:val="right"/>
              <w:rPr>
                <w:rFonts w:ascii="Times New Roman" w:hAnsi="Times New Roman" w:cs="Times New Roman"/>
                <w:sz w:val="28"/>
                <w:szCs w:val="28"/>
              </w:rPr>
            </w:pPr>
          </w:p>
          <w:p w:rsidR="00B27352" w:rsidRPr="00B27352" w:rsidRDefault="00B27352" w:rsidP="003C32CF">
            <w:pPr>
              <w:jc w:val="right"/>
              <w:rPr>
                <w:rFonts w:ascii="Times New Roman" w:hAnsi="Times New Roman" w:cs="Times New Roman"/>
                <w:sz w:val="28"/>
                <w:szCs w:val="28"/>
              </w:rPr>
            </w:pPr>
          </w:p>
        </w:tc>
      </w:tr>
    </w:tbl>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hAnsi="Times New Roman" w:cs="Times New Roman"/>
          <w:b/>
          <w:sz w:val="28"/>
          <w:szCs w:val="28"/>
        </w:rPr>
      </w:pPr>
      <w:r w:rsidRPr="00B27352">
        <w:rPr>
          <w:rFonts w:ascii="Times New Roman" w:hAnsi="Times New Roman" w:cs="Times New Roman"/>
          <w:b/>
          <w:sz w:val="28"/>
          <w:szCs w:val="28"/>
        </w:rPr>
        <w:t>Перечень должностей работников образовательных учреждений, относимых к основному персоналу</w:t>
      </w:r>
    </w:p>
    <w:p w:rsidR="00B27352" w:rsidRPr="00B27352" w:rsidRDefault="00B27352" w:rsidP="00B27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4"/>
      </w:tblGrid>
      <w:tr w:rsidR="00B27352" w:rsidRPr="00B27352" w:rsidTr="003C32CF">
        <w:tc>
          <w:tcPr>
            <w:tcW w:w="1526"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 п/п</w:t>
            </w: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Наименование должности</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Учитель</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Воспитатель</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Старший воспитатель</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Методист</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Старший методист</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Педагог дополнительного образования</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Педагог-психолог</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Учитель-логопед</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Учитель-дефектолог</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Тренер-преподаватель</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Старший тренер-преподаватель</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Концертмейстер</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Инструктор по труду</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Инструктор по физической культуре</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Музыкальный руководитель</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Старший вожатый</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 xml:space="preserve">Педагог-организатор </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Социальный педагог</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Мастер производственного обучения</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Преподаватель-организатор основ безопасности жизнедеятельности</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Руководитель физического воспитания</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proofErr w:type="spellStart"/>
            <w:r w:rsidRPr="00B27352">
              <w:rPr>
                <w:rFonts w:ascii="Times New Roman" w:hAnsi="Times New Roman" w:cs="Times New Roman"/>
              </w:rPr>
              <w:t>Тьютор</w:t>
            </w:r>
            <w:proofErr w:type="spellEnd"/>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Заместители руководителя</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27352">
              <w:rPr>
                <w:rFonts w:ascii="Times New Roman" w:hAnsi="Times New Roman" w:cs="Times New Roman"/>
              </w:rPr>
              <w:t>Заведующий (начальник) структурным подразделением:</w:t>
            </w:r>
          </w:p>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B27352">
              <w:rPr>
                <w:rFonts w:ascii="Times New Roman" w:hAnsi="Times New Roman" w:cs="Times New Roman"/>
              </w:rPr>
              <w:t>кабинетом, лабораторией, отделом, отделением, сектором, учебной (учебно-производственной) мастерской и другими структурными подразделениями, реализующими общеобразовательную и образовательную программу дополнительного образования детей и дополнительного профессионального образования</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2C7DC6"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Pr>
                <w:rFonts w:ascii="Times New Roman" w:hAnsi="Times New Roman" w:cs="Times New Roman"/>
              </w:rPr>
              <w:t>Педагог-библиотекарь</w:t>
            </w:r>
          </w:p>
        </w:tc>
      </w:tr>
      <w:tr w:rsidR="00B27352" w:rsidRPr="00B27352" w:rsidTr="003C32CF">
        <w:tc>
          <w:tcPr>
            <w:tcW w:w="1526" w:type="dxa"/>
          </w:tcPr>
          <w:p w:rsidR="00B27352" w:rsidRPr="00B27352" w:rsidRDefault="00B27352" w:rsidP="00B27352">
            <w:pPr>
              <w:pStyle w:val="ab"/>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tc>
        <w:tc>
          <w:tcPr>
            <w:tcW w:w="8044" w:type="dxa"/>
          </w:tcPr>
          <w:p w:rsidR="00B27352" w:rsidRPr="00B27352" w:rsidRDefault="00B27352" w:rsidP="003C32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beforeAutospacing="1" w:after="100" w:afterAutospacing="1"/>
              <w:jc w:val="both"/>
              <w:rPr>
                <w:rFonts w:ascii="Times New Roman" w:hAnsi="Times New Roman" w:cs="Times New Roman"/>
              </w:rPr>
            </w:pPr>
            <w:r w:rsidRPr="00B27352">
              <w:rPr>
                <w:rFonts w:ascii="Times New Roman" w:hAnsi="Times New Roman" w:cs="Times New Roman"/>
              </w:rPr>
              <w:t>Медицинская сестра, медицинская сестра диетическая</w:t>
            </w:r>
          </w:p>
        </w:tc>
      </w:tr>
    </w:tbl>
    <w:p w:rsidR="00B27352" w:rsidRPr="00B27352" w:rsidRDefault="00B27352" w:rsidP="00B27352">
      <w:pPr>
        <w:shd w:val="clear" w:color="auto" w:fill="FFFFFF"/>
        <w:rPr>
          <w:rFonts w:ascii="Times New Roman" w:hAnsi="Times New Roman" w:cs="Times New Roman"/>
          <w:color w:val="000000"/>
        </w:rPr>
      </w:pPr>
    </w:p>
    <w:p w:rsidR="008B5D74" w:rsidRPr="00B27352" w:rsidRDefault="008B5D74" w:rsidP="001D7C91">
      <w:pPr>
        <w:jc w:val="both"/>
        <w:rPr>
          <w:rFonts w:ascii="Times New Roman" w:hAnsi="Times New Roman" w:cs="Times New Roman"/>
        </w:rPr>
      </w:pPr>
    </w:p>
    <w:sectPr w:rsidR="008B5D74" w:rsidRPr="00B27352" w:rsidSect="003C32CF">
      <w:pgSz w:w="11906" w:h="16838"/>
      <w:pgMar w:top="709" w:right="70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E2EB8"/>
    <w:multiLevelType w:val="singleLevel"/>
    <w:tmpl w:val="FE00FE12"/>
    <w:lvl w:ilvl="0">
      <w:start w:val="7"/>
      <w:numFmt w:val="decimal"/>
      <w:lvlText w:val="5.%1."/>
      <w:legacy w:legacy="1" w:legacySpace="0" w:legacyIndent="528"/>
      <w:lvlJc w:val="left"/>
      <w:pPr>
        <w:ind w:left="0" w:firstLine="0"/>
      </w:pPr>
      <w:rPr>
        <w:rFonts w:ascii="Times New Roman" w:hAnsi="Times New Roman" w:cs="Times New Roman" w:hint="default"/>
      </w:rPr>
    </w:lvl>
  </w:abstractNum>
  <w:abstractNum w:abstractNumId="1">
    <w:nsid w:val="10D279D1"/>
    <w:multiLevelType w:val="hybridMultilevel"/>
    <w:tmpl w:val="5232990A"/>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680"/>
        </w:tabs>
        <w:ind w:left="1680" w:hanging="360"/>
      </w:pPr>
    </w:lvl>
    <w:lvl w:ilvl="2" w:tplc="04190005">
      <w:start w:val="1"/>
      <w:numFmt w:val="decimal"/>
      <w:lvlText w:val="%3."/>
      <w:lvlJc w:val="left"/>
      <w:pPr>
        <w:tabs>
          <w:tab w:val="num" w:pos="2400"/>
        </w:tabs>
        <w:ind w:left="2400" w:hanging="360"/>
      </w:pPr>
    </w:lvl>
    <w:lvl w:ilvl="3" w:tplc="04190001">
      <w:start w:val="1"/>
      <w:numFmt w:val="decimal"/>
      <w:lvlText w:val="%4."/>
      <w:lvlJc w:val="left"/>
      <w:pPr>
        <w:tabs>
          <w:tab w:val="num" w:pos="3120"/>
        </w:tabs>
        <w:ind w:left="3120" w:hanging="360"/>
      </w:pPr>
    </w:lvl>
    <w:lvl w:ilvl="4" w:tplc="04190003">
      <w:start w:val="1"/>
      <w:numFmt w:val="decimal"/>
      <w:lvlText w:val="%5."/>
      <w:lvlJc w:val="left"/>
      <w:pPr>
        <w:tabs>
          <w:tab w:val="num" w:pos="3840"/>
        </w:tabs>
        <w:ind w:left="3840" w:hanging="360"/>
      </w:pPr>
    </w:lvl>
    <w:lvl w:ilvl="5" w:tplc="04190005">
      <w:start w:val="1"/>
      <w:numFmt w:val="decimal"/>
      <w:lvlText w:val="%6."/>
      <w:lvlJc w:val="left"/>
      <w:pPr>
        <w:tabs>
          <w:tab w:val="num" w:pos="4560"/>
        </w:tabs>
        <w:ind w:left="4560" w:hanging="360"/>
      </w:pPr>
    </w:lvl>
    <w:lvl w:ilvl="6" w:tplc="04190001">
      <w:start w:val="1"/>
      <w:numFmt w:val="decimal"/>
      <w:lvlText w:val="%7."/>
      <w:lvlJc w:val="left"/>
      <w:pPr>
        <w:tabs>
          <w:tab w:val="num" w:pos="5280"/>
        </w:tabs>
        <w:ind w:left="5280" w:hanging="360"/>
      </w:pPr>
    </w:lvl>
    <w:lvl w:ilvl="7" w:tplc="04190003">
      <w:start w:val="1"/>
      <w:numFmt w:val="decimal"/>
      <w:lvlText w:val="%8."/>
      <w:lvlJc w:val="left"/>
      <w:pPr>
        <w:tabs>
          <w:tab w:val="num" w:pos="6000"/>
        </w:tabs>
        <w:ind w:left="6000" w:hanging="360"/>
      </w:pPr>
    </w:lvl>
    <w:lvl w:ilvl="8" w:tplc="04190005">
      <w:start w:val="1"/>
      <w:numFmt w:val="decimal"/>
      <w:lvlText w:val="%9."/>
      <w:lvlJc w:val="left"/>
      <w:pPr>
        <w:tabs>
          <w:tab w:val="num" w:pos="6720"/>
        </w:tabs>
        <w:ind w:left="6720" w:hanging="360"/>
      </w:pPr>
    </w:lvl>
  </w:abstractNum>
  <w:abstractNum w:abstractNumId="2">
    <w:nsid w:val="2D026640"/>
    <w:multiLevelType w:val="hybridMultilevel"/>
    <w:tmpl w:val="DB701B6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F050DB7"/>
    <w:multiLevelType w:val="hybridMultilevel"/>
    <w:tmpl w:val="DC1490D0"/>
    <w:lvl w:ilvl="0" w:tplc="108E8992">
      <w:start w:val="1"/>
      <w:numFmt w:val="decimal"/>
      <w:lvlText w:val="%1."/>
      <w:lvlJc w:val="left"/>
      <w:pPr>
        <w:tabs>
          <w:tab w:val="num" w:pos="927"/>
        </w:tabs>
        <w:ind w:left="927" w:hanging="360"/>
      </w:pPr>
      <w:rPr>
        <w:rFonts w:hint="default"/>
      </w:rPr>
    </w:lvl>
    <w:lvl w:ilvl="1" w:tplc="1B8E776E">
      <w:numFmt w:val="none"/>
      <w:lvlText w:val=""/>
      <w:lvlJc w:val="left"/>
      <w:pPr>
        <w:tabs>
          <w:tab w:val="num" w:pos="360"/>
        </w:tabs>
      </w:pPr>
    </w:lvl>
    <w:lvl w:ilvl="2" w:tplc="39920D12">
      <w:numFmt w:val="none"/>
      <w:lvlText w:val=""/>
      <w:lvlJc w:val="left"/>
      <w:pPr>
        <w:tabs>
          <w:tab w:val="num" w:pos="360"/>
        </w:tabs>
      </w:pPr>
    </w:lvl>
    <w:lvl w:ilvl="3" w:tplc="C6765280">
      <w:numFmt w:val="none"/>
      <w:lvlText w:val=""/>
      <w:lvlJc w:val="left"/>
      <w:pPr>
        <w:tabs>
          <w:tab w:val="num" w:pos="360"/>
        </w:tabs>
      </w:pPr>
    </w:lvl>
    <w:lvl w:ilvl="4" w:tplc="71F43966">
      <w:numFmt w:val="none"/>
      <w:lvlText w:val=""/>
      <w:lvlJc w:val="left"/>
      <w:pPr>
        <w:tabs>
          <w:tab w:val="num" w:pos="360"/>
        </w:tabs>
      </w:pPr>
    </w:lvl>
    <w:lvl w:ilvl="5" w:tplc="826E51C8">
      <w:numFmt w:val="none"/>
      <w:lvlText w:val=""/>
      <w:lvlJc w:val="left"/>
      <w:pPr>
        <w:tabs>
          <w:tab w:val="num" w:pos="360"/>
        </w:tabs>
      </w:pPr>
    </w:lvl>
    <w:lvl w:ilvl="6" w:tplc="DB3C3DB4">
      <w:numFmt w:val="none"/>
      <w:lvlText w:val=""/>
      <w:lvlJc w:val="left"/>
      <w:pPr>
        <w:tabs>
          <w:tab w:val="num" w:pos="360"/>
        </w:tabs>
      </w:pPr>
    </w:lvl>
    <w:lvl w:ilvl="7" w:tplc="AFD05C82">
      <w:numFmt w:val="none"/>
      <w:lvlText w:val=""/>
      <w:lvlJc w:val="left"/>
      <w:pPr>
        <w:tabs>
          <w:tab w:val="num" w:pos="360"/>
        </w:tabs>
      </w:pPr>
    </w:lvl>
    <w:lvl w:ilvl="8" w:tplc="832459E6">
      <w:numFmt w:val="none"/>
      <w:lvlText w:val=""/>
      <w:lvlJc w:val="left"/>
      <w:pPr>
        <w:tabs>
          <w:tab w:val="num" w:pos="360"/>
        </w:tabs>
      </w:pPr>
    </w:lvl>
  </w:abstractNum>
  <w:abstractNum w:abstractNumId="4">
    <w:nsid w:val="42C37DDB"/>
    <w:multiLevelType w:val="singleLevel"/>
    <w:tmpl w:val="177A20D8"/>
    <w:lvl w:ilvl="0">
      <w:start w:val="2"/>
      <w:numFmt w:val="decimal"/>
      <w:lvlText w:val="6.%1."/>
      <w:legacy w:legacy="1" w:legacySpace="0" w:legacyIndent="595"/>
      <w:lvlJc w:val="left"/>
      <w:pPr>
        <w:ind w:left="0" w:firstLine="0"/>
      </w:pPr>
      <w:rPr>
        <w:rFonts w:ascii="Times New Roman" w:hAnsi="Times New Roman" w:cs="Times New Roman" w:hint="default"/>
      </w:rPr>
    </w:lvl>
  </w:abstractNum>
  <w:abstractNum w:abstractNumId="5">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0A27C2"/>
    <w:multiLevelType w:val="hybridMultilevel"/>
    <w:tmpl w:val="F2321154"/>
    <w:lvl w:ilvl="0" w:tplc="6F06DA18">
      <w:start w:val="1"/>
      <w:numFmt w:val="bullet"/>
      <w:lvlText w:val="-"/>
      <w:lvlJc w:val="left"/>
      <w:pPr>
        <w:tabs>
          <w:tab w:val="num" w:pos="2821"/>
        </w:tabs>
        <w:ind w:left="2821" w:hanging="360"/>
      </w:pPr>
      <w:rPr>
        <w:rFonts w:ascii="Times New Roman" w:hAnsi="Times New Roman" w:cs="Times New Roman" w:hint="default"/>
        <w:color w:val="auto"/>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7">
    <w:nsid w:val="51915C0C"/>
    <w:multiLevelType w:val="hybridMultilevel"/>
    <w:tmpl w:val="13C84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lvlOverride w:ilvl="0">
      <w:startOverride w:val="7"/>
    </w:lvlOverride>
  </w:num>
  <w:num w:numId="3">
    <w:abstractNumId w:val="4"/>
    <w:lvlOverride w:ilvl="0">
      <w:startOverride w:val="2"/>
    </w:lvlOverride>
  </w:num>
  <w:num w:numId="4">
    <w:abstractNumId w:val="6"/>
  </w:num>
  <w:num w:numId="5">
    <w:abstractNumId w:val="5"/>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F"/>
    <w:rsid w:val="00020243"/>
    <w:rsid w:val="00047212"/>
    <w:rsid w:val="000C2ABF"/>
    <w:rsid w:val="000D4E8A"/>
    <w:rsid w:val="000E7EE6"/>
    <w:rsid w:val="00120B42"/>
    <w:rsid w:val="00133C50"/>
    <w:rsid w:val="00135580"/>
    <w:rsid w:val="00163215"/>
    <w:rsid w:val="00175ADD"/>
    <w:rsid w:val="0019286B"/>
    <w:rsid w:val="001943E0"/>
    <w:rsid w:val="001B325F"/>
    <w:rsid w:val="001D7C91"/>
    <w:rsid w:val="0027277C"/>
    <w:rsid w:val="002B27B3"/>
    <w:rsid w:val="002C0115"/>
    <w:rsid w:val="002C3F56"/>
    <w:rsid w:val="002C7DC6"/>
    <w:rsid w:val="00337AC2"/>
    <w:rsid w:val="00363B9D"/>
    <w:rsid w:val="00396AE7"/>
    <w:rsid w:val="003C32CF"/>
    <w:rsid w:val="004111C5"/>
    <w:rsid w:val="004337DB"/>
    <w:rsid w:val="004854D2"/>
    <w:rsid w:val="00486802"/>
    <w:rsid w:val="004D3467"/>
    <w:rsid w:val="005219AA"/>
    <w:rsid w:val="005C431E"/>
    <w:rsid w:val="005C4E69"/>
    <w:rsid w:val="00694A9B"/>
    <w:rsid w:val="006F4676"/>
    <w:rsid w:val="00753BC3"/>
    <w:rsid w:val="007D586C"/>
    <w:rsid w:val="0089083F"/>
    <w:rsid w:val="00897F76"/>
    <w:rsid w:val="008B5D74"/>
    <w:rsid w:val="00900A43"/>
    <w:rsid w:val="009761A8"/>
    <w:rsid w:val="009F07ED"/>
    <w:rsid w:val="00A04675"/>
    <w:rsid w:val="00A17E7D"/>
    <w:rsid w:val="00A254DE"/>
    <w:rsid w:val="00A27DFA"/>
    <w:rsid w:val="00A53602"/>
    <w:rsid w:val="00AF446A"/>
    <w:rsid w:val="00B0117D"/>
    <w:rsid w:val="00B13E62"/>
    <w:rsid w:val="00B27352"/>
    <w:rsid w:val="00B5188D"/>
    <w:rsid w:val="00B77163"/>
    <w:rsid w:val="00BB334D"/>
    <w:rsid w:val="00BD4033"/>
    <w:rsid w:val="00C15279"/>
    <w:rsid w:val="00C228D7"/>
    <w:rsid w:val="00C3334F"/>
    <w:rsid w:val="00C5069B"/>
    <w:rsid w:val="00C943B8"/>
    <w:rsid w:val="00C94CBE"/>
    <w:rsid w:val="00D94909"/>
    <w:rsid w:val="00DA2B48"/>
    <w:rsid w:val="00DB5C0E"/>
    <w:rsid w:val="00E061D1"/>
    <w:rsid w:val="00E63CAE"/>
    <w:rsid w:val="00F00213"/>
    <w:rsid w:val="00F11E53"/>
    <w:rsid w:val="00F622A8"/>
    <w:rsid w:val="00FC1DEF"/>
    <w:rsid w:val="00FD5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5A5A98-489A-41BF-A2DE-01C8D6D0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1DE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0"/>
    <w:next w:val="a0"/>
    <w:link w:val="10"/>
    <w:qFormat/>
    <w:rsid w:val="00FC1DEF"/>
    <w:pPr>
      <w:outlineLvl w:val="0"/>
    </w:pPr>
  </w:style>
  <w:style w:type="paragraph" w:styleId="2">
    <w:name w:val="heading 2"/>
    <w:basedOn w:val="a0"/>
    <w:next w:val="a0"/>
    <w:link w:val="20"/>
    <w:qFormat/>
    <w:rsid w:val="00B27352"/>
    <w:pPr>
      <w:keepNext/>
      <w:widowControl/>
      <w:autoSpaceDE/>
      <w:autoSpaceDN/>
      <w:adjustRightInd/>
      <w:jc w:val="center"/>
      <w:outlineLvl w:val="1"/>
    </w:pPr>
    <w:rPr>
      <w:rFonts w:ascii="Times New Roman" w:hAnsi="Times New Roman" w:cs="Times New Roman"/>
      <w:sz w:val="28"/>
      <w:szCs w:val="20"/>
    </w:rPr>
  </w:style>
  <w:style w:type="paragraph" w:styleId="7">
    <w:name w:val="heading 7"/>
    <w:basedOn w:val="a0"/>
    <w:next w:val="a0"/>
    <w:link w:val="70"/>
    <w:qFormat/>
    <w:rsid w:val="00B27352"/>
    <w:pPr>
      <w:keepNext/>
      <w:outlineLvl w:val="6"/>
    </w:pPr>
    <w:rPr>
      <w:rFonts w:ascii="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C1DEF"/>
    <w:rPr>
      <w:rFonts w:ascii="Arial" w:eastAsia="Times New Roman" w:hAnsi="Arial" w:cs="Arial"/>
      <w:sz w:val="24"/>
      <w:szCs w:val="24"/>
      <w:lang w:eastAsia="ru-RU"/>
    </w:rPr>
  </w:style>
  <w:style w:type="character" w:customStyle="1" w:styleId="a4">
    <w:name w:val="Гипертекстовая ссылка"/>
    <w:uiPriority w:val="99"/>
    <w:rsid w:val="00FC1DEF"/>
    <w:rPr>
      <w:color w:val="008000"/>
    </w:rPr>
  </w:style>
  <w:style w:type="paragraph" w:styleId="a5">
    <w:name w:val="header"/>
    <w:basedOn w:val="a0"/>
    <w:link w:val="a6"/>
    <w:rsid w:val="00B77163"/>
    <w:pPr>
      <w:tabs>
        <w:tab w:val="center" w:pos="4677"/>
        <w:tab w:val="right" w:pos="9355"/>
      </w:tabs>
    </w:pPr>
    <w:rPr>
      <w:rFonts w:cs="Times New Roman"/>
    </w:rPr>
  </w:style>
  <w:style w:type="character" w:customStyle="1" w:styleId="a6">
    <w:name w:val="Верхний колонтитул Знак"/>
    <w:basedOn w:val="a1"/>
    <w:link w:val="a5"/>
    <w:rsid w:val="00B77163"/>
    <w:rPr>
      <w:rFonts w:ascii="Arial" w:eastAsia="Times New Roman" w:hAnsi="Arial" w:cs="Times New Roman"/>
      <w:sz w:val="24"/>
      <w:szCs w:val="24"/>
    </w:rPr>
  </w:style>
  <w:style w:type="table" w:styleId="a7">
    <w:name w:val="Table Grid"/>
    <w:basedOn w:val="a2"/>
    <w:uiPriority w:val="59"/>
    <w:rsid w:val="00B771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Базовый"/>
    <w:rsid w:val="001D7C91"/>
    <w:pPr>
      <w:widowControl w:val="0"/>
      <w:tabs>
        <w:tab w:val="left" w:pos="720"/>
      </w:tabs>
      <w:suppressAutoHyphens/>
      <w:spacing w:after="0" w:line="240" w:lineRule="auto"/>
    </w:pPr>
    <w:rPr>
      <w:rFonts w:ascii="Times New Roman" w:eastAsia="Times New Roman" w:hAnsi="Times New Roman" w:cs="Times New Roman"/>
      <w:sz w:val="20"/>
      <w:szCs w:val="20"/>
      <w:lang w:eastAsia="ru-RU"/>
    </w:rPr>
  </w:style>
  <w:style w:type="paragraph" w:styleId="a9">
    <w:name w:val="Balloon Text"/>
    <w:basedOn w:val="a0"/>
    <w:link w:val="aa"/>
    <w:semiHidden/>
    <w:unhideWhenUsed/>
    <w:rsid w:val="00FD509C"/>
    <w:rPr>
      <w:rFonts w:ascii="Tahoma" w:hAnsi="Tahoma" w:cs="Tahoma"/>
      <w:sz w:val="16"/>
      <w:szCs w:val="16"/>
    </w:rPr>
  </w:style>
  <w:style w:type="character" w:customStyle="1" w:styleId="aa">
    <w:name w:val="Текст выноски Знак"/>
    <w:basedOn w:val="a1"/>
    <w:link w:val="a9"/>
    <w:uiPriority w:val="99"/>
    <w:semiHidden/>
    <w:rsid w:val="00FD509C"/>
    <w:rPr>
      <w:rFonts w:ascii="Tahoma" w:eastAsia="Times New Roman" w:hAnsi="Tahoma" w:cs="Tahoma"/>
      <w:sz w:val="16"/>
      <w:szCs w:val="16"/>
      <w:lang w:eastAsia="ru-RU"/>
    </w:rPr>
  </w:style>
  <w:style w:type="paragraph" w:styleId="ab">
    <w:name w:val="List Paragraph"/>
    <w:basedOn w:val="a0"/>
    <w:uiPriority w:val="34"/>
    <w:qFormat/>
    <w:rsid w:val="00163215"/>
    <w:pPr>
      <w:widowControl/>
      <w:autoSpaceDE/>
      <w:autoSpaceDN/>
      <w:adjustRightInd/>
      <w:spacing w:after="200" w:line="276" w:lineRule="auto"/>
      <w:ind w:left="720"/>
      <w:contextualSpacing/>
    </w:pPr>
    <w:rPr>
      <w:rFonts w:ascii="Calibri" w:hAnsi="Calibri" w:cs="Times New Roman"/>
      <w:sz w:val="22"/>
      <w:szCs w:val="22"/>
    </w:rPr>
  </w:style>
  <w:style w:type="character" w:customStyle="1" w:styleId="20">
    <w:name w:val="Заголовок 2 Знак"/>
    <w:basedOn w:val="a1"/>
    <w:link w:val="2"/>
    <w:rsid w:val="00B27352"/>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B27352"/>
    <w:rPr>
      <w:rFonts w:ascii="Times New Roman" w:eastAsia="Times New Roman" w:hAnsi="Times New Roman" w:cs="Times New Roman"/>
      <w:sz w:val="28"/>
      <w:szCs w:val="20"/>
      <w:lang w:eastAsia="ru-RU"/>
    </w:rPr>
  </w:style>
  <w:style w:type="paragraph" w:styleId="ac">
    <w:name w:val="Body Text"/>
    <w:basedOn w:val="a0"/>
    <w:link w:val="ad"/>
    <w:rsid w:val="00B27352"/>
    <w:pPr>
      <w:widowControl/>
      <w:autoSpaceDE/>
      <w:autoSpaceDN/>
      <w:adjustRightInd/>
      <w:spacing w:line="360" w:lineRule="auto"/>
    </w:pPr>
    <w:rPr>
      <w:rFonts w:ascii="Times New Roman" w:hAnsi="Times New Roman" w:cs="Times New Roman"/>
      <w:sz w:val="28"/>
      <w:szCs w:val="20"/>
    </w:rPr>
  </w:style>
  <w:style w:type="character" w:customStyle="1" w:styleId="ad">
    <w:name w:val="Основной текст Знак"/>
    <w:basedOn w:val="a1"/>
    <w:link w:val="ac"/>
    <w:rsid w:val="00B27352"/>
    <w:rPr>
      <w:rFonts w:ascii="Times New Roman" w:eastAsia="Times New Roman" w:hAnsi="Times New Roman" w:cs="Times New Roman"/>
      <w:sz w:val="28"/>
      <w:szCs w:val="20"/>
      <w:lang w:eastAsia="ru-RU"/>
    </w:rPr>
  </w:style>
  <w:style w:type="paragraph" w:styleId="ae">
    <w:name w:val="Body Text Indent"/>
    <w:basedOn w:val="a0"/>
    <w:link w:val="af"/>
    <w:rsid w:val="00B27352"/>
    <w:pPr>
      <w:widowControl/>
      <w:autoSpaceDE/>
      <w:autoSpaceDN/>
      <w:adjustRightInd/>
      <w:spacing w:after="120"/>
      <w:ind w:left="283"/>
    </w:pPr>
    <w:rPr>
      <w:rFonts w:ascii="Times New Roman" w:hAnsi="Times New Roman" w:cs="Times New Roman"/>
    </w:rPr>
  </w:style>
  <w:style w:type="character" w:customStyle="1" w:styleId="af">
    <w:name w:val="Основной текст с отступом Знак"/>
    <w:basedOn w:val="a1"/>
    <w:link w:val="ae"/>
    <w:rsid w:val="00B27352"/>
    <w:rPr>
      <w:rFonts w:ascii="Times New Roman" w:eastAsia="Times New Roman" w:hAnsi="Times New Roman" w:cs="Times New Roman"/>
      <w:sz w:val="24"/>
      <w:szCs w:val="24"/>
      <w:lang w:eastAsia="ru-RU"/>
    </w:rPr>
  </w:style>
  <w:style w:type="paragraph" w:customStyle="1" w:styleId="Web">
    <w:name w:val="Обычный (Web)"/>
    <w:basedOn w:val="a0"/>
    <w:rsid w:val="00B27352"/>
    <w:pPr>
      <w:widowControl/>
      <w:autoSpaceDE/>
      <w:autoSpaceDN/>
      <w:adjustRightInd/>
      <w:spacing w:before="100" w:beforeAutospacing="1" w:after="100" w:afterAutospacing="1"/>
    </w:pPr>
    <w:rPr>
      <w:rFonts w:ascii="Times New Roman" w:hAnsi="Times New Roman" w:cs="Times New Roman"/>
    </w:rPr>
  </w:style>
  <w:style w:type="paragraph" w:styleId="af0">
    <w:name w:val="Block Text"/>
    <w:basedOn w:val="a0"/>
    <w:rsid w:val="00B27352"/>
    <w:pPr>
      <w:widowControl/>
      <w:shd w:val="clear" w:color="auto" w:fill="FFFFFF"/>
      <w:autoSpaceDE/>
      <w:autoSpaceDN/>
      <w:adjustRightInd/>
      <w:spacing w:before="10" w:line="312" w:lineRule="exact"/>
      <w:ind w:left="72" w:right="182" w:firstLine="682"/>
      <w:jc w:val="both"/>
    </w:pPr>
    <w:rPr>
      <w:rFonts w:ascii="Times New Roman" w:hAnsi="Times New Roman" w:cs="Times New Roman"/>
      <w:bCs/>
      <w:color w:val="000000"/>
      <w:sz w:val="28"/>
      <w:szCs w:val="20"/>
    </w:rPr>
  </w:style>
  <w:style w:type="paragraph" w:customStyle="1" w:styleId="ConsNormal">
    <w:name w:val="ConsNormal"/>
    <w:rsid w:val="00B27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Марк"/>
    <w:basedOn w:val="a0"/>
    <w:rsid w:val="00B27352"/>
    <w:pPr>
      <w:widowControl/>
      <w:numPr>
        <w:ilvl w:val="1"/>
        <w:numId w:val="5"/>
      </w:numPr>
      <w:autoSpaceDE/>
      <w:autoSpaceDN/>
      <w:adjustRightInd/>
      <w:spacing w:line="360" w:lineRule="auto"/>
      <w:jc w:val="both"/>
    </w:pPr>
    <w:rPr>
      <w:rFonts w:ascii="Times New Roman" w:hAnsi="Times New Roman" w:cs="Times New Roman"/>
      <w:lang w:eastAsia="en-US"/>
    </w:rPr>
  </w:style>
  <w:style w:type="paragraph" w:customStyle="1" w:styleId="ConsPlusNormal">
    <w:name w:val="ConsPlusNormal"/>
    <w:rsid w:val="00B273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page number"/>
    <w:basedOn w:val="a1"/>
    <w:rsid w:val="00B27352"/>
  </w:style>
  <w:style w:type="paragraph" w:styleId="21">
    <w:name w:val="Body Text Indent 2"/>
    <w:basedOn w:val="a0"/>
    <w:link w:val="22"/>
    <w:rsid w:val="00B27352"/>
    <w:pPr>
      <w:widowControl/>
      <w:autoSpaceDE/>
      <w:autoSpaceDN/>
      <w:adjustRightInd/>
      <w:spacing w:after="120" w:line="480" w:lineRule="auto"/>
      <w:ind w:left="283"/>
    </w:pPr>
    <w:rPr>
      <w:rFonts w:ascii="Times New Roman" w:hAnsi="Times New Roman" w:cs="Times New Roman"/>
    </w:rPr>
  </w:style>
  <w:style w:type="character" w:customStyle="1" w:styleId="22">
    <w:name w:val="Основной текст с отступом 2 Знак"/>
    <w:basedOn w:val="a1"/>
    <w:link w:val="21"/>
    <w:rsid w:val="00B27352"/>
    <w:rPr>
      <w:rFonts w:ascii="Times New Roman" w:eastAsia="Times New Roman" w:hAnsi="Times New Roman" w:cs="Times New Roman"/>
      <w:sz w:val="24"/>
      <w:szCs w:val="24"/>
      <w:lang w:eastAsia="ru-RU"/>
    </w:rPr>
  </w:style>
  <w:style w:type="paragraph" w:customStyle="1" w:styleId="11">
    <w:name w:val="Текст1"/>
    <w:basedOn w:val="a0"/>
    <w:rsid w:val="00B27352"/>
    <w:pPr>
      <w:suppressAutoHyphens/>
      <w:overflowPunct w:val="0"/>
      <w:autoSpaceDN/>
      <w:adjustRightInd/>
      <w:ind w:firstLine="709"/>
      <w:jc w:val="both"/>
    </w:pPr>
    <w:rPr>
      <w:rFonts w:ascii="Courier New" w:hAnsi="Courier New" w:cs="Calibri"/>
      <w:sz w:val="20"/>
      <w:szCs w:val="20"/>
      <w:lang w:eastAsia="ar-SA"/>
    </w:rPr>
  </w:style>
  <w:style w:type="paragraph" w:customStyle="1" w:styleId="12">
    <w:name w:val="Текст1"/>
    <w:basedOn w:val="a0"/>
    <w:rsid w:val="00B27352"/>
    <w:pPr>
      <w:widowControl/>
      <w:suppressAutoHyphens/>
      <w:autoSpaceDE/>
      <w:autoSpaceDN/>
      <w:adjustRightInd/>
    </w:pPr>
    <w:rPr>
      <w:rFonts w:ascii="Courier New" w:hAnsi="Courier New" w:cs="Calibri"/>
      <w:sz w:val="20"/>
      <w:szCs w:val="20"/>
      <w:lang w:eastAsia="ar-SA"/>
    </w:rPr>
  </w:style>
  <w:style w:type="character" w:customStyle="1" w:styleId="Default">
    <w:name w:val="Default Знак"/>
    <w:link w:val="Default0"/>
    <w:locked/>
    <w:rsid w:val="00B27352"/>
    <w:rPr>
      <w:color w:val="000000"/>
      <w:sz w:val="24"/>
      <w:szCs w:val="24"/>
      <w:lang w:eastAsia="ru-RU"/>
    </w:rPr>
  </w:style>
  <w:style w:type="paragraph" w:customStyle="1" w:styleId="Default0">
    <w:name w:val="Default"/>
    <w:link w:val="Default"/>
    <w:rsid w:val="00B27352"/>
    <w:pPr>
      <w:widowControl w:val="0"/>
      <w:autoSpaceDE w:val="0"/>
      <w:autoSpaceDN w:val="0"/>
      <w:adjustRightInd w:val="0"/>
      <w:spacing w:after="0" w:line="240" w:lineRule="auto"/>
    </w:pPr>
    <w:rPr>
      <w:color w:val="000000"/>
      <w:sz w:val="24"/>
      <w:szCs w:val="24"/>
      <w:lang w:eastAsia="ru-RU"/>
    </w:rPr>
  </w:style>
  <w:style w:type="paragraph" w:styleId="af2">
    <w:name w:val="Plain Text"/>
    <w:basedOn w:val="a0"/>
    <w:link w:val="af3"/>
    <w:uiPriority w:val="99"/>
    <w:rsid w:val="00B27352"/>
    <w:pPr>
      <w:ind w:firstLine="709"/>
      <w:jc w:val="both"/>
    </w:pPr>
    <w:rPr>
      <w:rFonts w:ascii="Courier New" w:hAnsi="Courier New" w:cs="Courier New"/>
      <w:sz w:val="20"/>
      <w:szCs w:val="20"/>
    </w:rPr>
  </w:style>
  <w:style w:type="character" w:customStyle="1" w:styleId="af3">
    <w:name w:val="Текст Знак"/>
    <w:basedOn w:val="a1"/>
    <w:link w:val="af2"/>
    <w:uiPriority w:val="99"/>
    <w:rsid w:val="00B27352"/>
    <w:rPr>
      <w:rFonts w:ascii="Courier New" w:eastAsia="Times New Roman" w:hAnsi="Courier New" w:cs="Courier New"/>
      <w:sz w:val="20"/>
      <w:szCs w:val="20"/>
      <w:lang w:eastAsia="ru-RU"/>
    </w:rPr>
  </w:style>
  <w:style w:type="character" w:customStyle="1" w:styleId="13">
    <w:name w:val="Основной текст1"/>
    <w:rsid w:val="00B27352"/>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23">
    <w:name w:val="Основной текст2"/>
    <w:rsid w:val="00B27352"/>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105pt0pt">
    <w:name w:val="Основной текст + 10;5 pt;Интервал 0 pt"/>
    <w:rsid w:val="00B2735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3">
    <w:name w:val="Основной текст (3)"/>
    <w:rsid w:val="00B2735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f4">
    <w:name w:val="Подпись к таблице_"/>
    <w:rsid w:val="00B27352"/>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af5">
    <w:name w:val="Подпись к таблице"/>
    <w:rsid w:val="00B27352"/>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63604">
      <w:bodyDiv w:val="1"/>
      <w:marLeft w:val="0"/>
      <w:marRight w:val="0"/>
      <w:marTop w:val="0"/>
      <w:marBottom w:val="0"/>
      <w:divBdr>
        <w:top w:val="none" w:sz="0" w:space="0" w:color="auto"/>
        <w:left w:val="none" w:sz="0" w:space="0" w:color="auto"/>
        <w:bottom w:val="none" w:sz="0" w:space="0" w:color="auto"/>
        <w:right w:val="none" w:sz="0" w:space="0" w:color="auto"/>
      </w:divBdr>
    </w:div>
    <w:div w:id="15705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9136</Words>
  <Characters>52077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Света</cp:lastModifiedBy>
  <cp:revision>3</cp:revision>
  <cp:lastPrinted>2018-01-16T11:07:00Z</cp:lastPrinted>
  <dcterms:created xsi:type="dcterms:W3CDTF">2018-01-19T13:17:00Z</dcterms:created>
  <dcterms:modified xsi:type="dcterms:W3CDTF">2018-01-19T13:24:00Z</dcterms:modified>
</cp:coreProperties>
</file>