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A1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DF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-4347210</wp:posOffset>
            </wp:positionH>
            <wp:positionV relativeFrom="paragraph">
              <wp:posOffset>-739140</wp:posOffset>
            </wp:positionV>
            <wp:extent cx="10906125" cy="109061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-1024x1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06125" cy="1090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36DF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-297180</wp:posOffset>
            </wp:positionV>
            <wp:extent cx="2126615" cy="190500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36DF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-356235</wp:posOffset>
            </wp:positionV>
            <wp:extent cx="2016760" cy="1981200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36DF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36DF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36DF" w:rsidRDefault="00F836DF" w:rsidP="00F8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 xml:space="preserve">Управление образования администрации Тамбовского района </w:t>
      </w:r>
    </w:p>
    <w:p w:rsidR="00F836DF" w:rsidRPr="00FE6584" w:rsidRDefault="00F836DF" w:rsidP="00F8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Тамбовской области</w:t>
      </w:r>
    </w:p>
    <w:p w:rsidR="00F836DF" w:rsidRDefault="00F836DF" w:rsidP="00F8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 xml:space="preserve">МБОУ ДО «Центр развития творчества детей </w:t>
      </w:r>
      <w:r>
        <w:rPr>
          <w:rFonts w:ascii="Times New Roman" w:hAnsi="Times New Roman"/>
          <w:b/>
          <w:sz w:val="28"/>
          <w:szCs w:val="28"/>
        </w:rPr>
        <w:t xml:space="preserve">и юношества </w:t>
      </w:r>
    </w:p>
    <w:p w:rsidR="00F836DF" w:rsidRPr="00FE6584" w:rsidRDefault="00F836DF" w:rsidP="00F8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Тамбовского района»</w:t>
      </w:r>
    </w:p>
    <w:p w:rsidR="00F836DF" w:rsidRPr="00FE6584" w:rsidRDefault="00F836DF" w:rsidP="00F8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Муниципальный ресурсно-методический центр</w:t>
      </w:r>
    </w:p>
    <w:p w:rsidR="00F836DF" w:rsidRPr="00FE6584" w:rsidRDefault="00F836DF" w:rsidP="00F8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реабилитационного сопровождения детей в семьях «Доверие»</w:t>
      </w:r>
    </w:p>
    <w:p w:rsidR="00F836DF" w:rsidRDefault="00F836DF" w:rsidP="00F836DF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</w:p>
    <w:p w:rsidR="00F836DF" w:rsidRPr="00FE6584" w:rsidRDefault="00F836DF" w:rsidP="00F836DF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Проект «Счастливы вместе»</w:t>
      </w:r>
    </w:p>
    <w:p w:rsidR="00F836DF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36DF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36DF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36DF" w:rsidRDefault="00A47CD2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474pt;height:86.25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">
            <v:textbox>
              <w:txbxContent>
                <w:p w:rsidR="00F836DF" w:rsidRDefault="00F836DF" w:rsidP="00F836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01B5B"/>
                      <w:sz w:val="36"/>
                      <w:szCs w:val="36"/>
                    </w:rPr>
                  </w:pPr>
                </w:p>
                <w:p w:rsidR="00F836DF" w:rsidRPr="00F836DF" w:rsidRDefault="00F836DF" w:rsidP="00F836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01B5B"/>
                      <w:sz w:val="36"/>
                      <w:szCs w:val="36"/>
                    </w:rPr>
                  </w:pPr>
                  <w:r w:rsidRPr="00F836DF">
                    <w:rPr>
                      <w:rFonts w:ascii="Times New Roman" w:hAnsi="Times New Roman" w:cs="Times New Roman"/>
                      <w:b/>
                      <w:i/>
                      <w:color w:val="401B5B"/>
                      <w:sz w:val="36"/>
                      <w:szCs w:val="36"/>
                    </w:rPr>
                    <w:t>Рекомендации направления использования и области применения сенсорной комнаты.</w:t>
                  </w:r>
                </w:p>
                <w:p w:rsidR="00F836DF" w:rsidRDefault="00F836DF"/>
              </w:txbxContent>
            </v:textbox>
          </v:shape>
        </w:pict>
      </w:r>
    </w:p>
    <w:p w:rsidR="00F836DF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36DF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DF" w:rsidRDefault="00144F37" w:rsidP="00144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Раева О.В., </w:t>
      </w:r>
    </w:p>
    <w:p w:rsidR="00144F37" w:rsidRDefault="00144F37" w:rsidP="00144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FF2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Строитель</w:t>
      </w: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5163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63940" w:rsidRPr="00763940" w:rsidRDefault="00763940" w:rsidP="00144F37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763940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>Рекомендации направления использования и области применения сенсорной комнаты.</w:t>
      </w:r>
    </w:p>
    <w:p w:rsidR="00763940" w:rsidRPr="00763940" w:rsidRDefault="00763940" w:rsidP="00763940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Сенсорную комнату в своей работе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63940">
        <w:rPr>
          <w:rFonts w:ascii="Times New Roman" w:hAnsi="Times New Roman" w:cs="Times New Roman"/>
          <w:sz w:val="28"/>
          <w:szCs w:val="28"/>
        </w:rPr>
        <w:t>использовать такие специалисты как врачи, логопеды, пси</w:t>
      </w:r>
      <w:r>
        <w:rPr>
          <w:rFonts w:ascii="Times New Roman" w:hAnsi="Times New Roman" w:cs="Times New Roman"/>
          <w:sz w:val="28"/>
          <w:szCs w:val="28"/>
        </w:rPr>
        <w:t>хологи, коррекционные педагоги.</w:t>
      </w:r>
    </w:p>
    <w:p w:rsidR="00763940" w:rsidRPr="00763940" w:rsidRDefault="00763940" w:rsidP="00763940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В зависимости от формы основной патологии и сопутствующих заболеваний сеансы в сенсорной комнате могут быть направлены на решение следующих </w:t>
      </w:r>
      <w:r w:rsidRPr="00763940">
        <w:rPr>
          <w:rFonts w:ascii="Times New Roman" w:hAnsi="Times New Roman" w:cs="Times New Roman"/>
          <w:b/>
          <w:i/>
          <w:sz w:val="28"/>
          <w:szCs w:val="28"/>
        </w:rPr>
        <w:t>задач:</w:t>
      </w:r>
    </w:p>
    <w:p w:rsidR="00763940" w:rsidRPr="00763940" w:rsidRDefault="00763940" w:rsidP="00763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снятие мышечного и психоэмоционального напряжения, достижение состояния релаксации и душевного равновесия;</w:t>
      </w:r>
    </w:p>
    <w:p w:rsidR="00763940" w:rsidRPr="00763940" w:rsidRDefault="00763940" w:rsidP="00763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активация различных функций центральной нервной системы за счет создания обогащенной мультисенсорной среды;</w:t>
      </w:r>
    </w:p>
    <w:p w:rsidR="00763940" w:rsidRPr="00763940" w:rsidRDefault="00763940" w:rsidP="00763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стимуляция ослабленных сенсорных функций (зрение, осязание, слух);</w:t>
      </w:r>
    </w:p>
    <w:p w:rsidR="00763940" w:rsidRPr="00763940" w:rsidRDefault="00763940" w:rsidP="00763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развитие двигательных функций;</w:t>
      </w:r>
    </w:p>
    <w:p w:rsidR="00763940" w:rsidRPr="00763940" w:rsidRDefault="00763940" w:rsidP="00763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фона, повышение мотивации к проведению других лечебных процедур.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Сенсорные комнаты также широко используются в специализированных реабилитационных центрах, школа</w:t>
      </w:r>
      <w:r>
        <w:rPr>
          <w:rFonts w:ascii="Times New Roman" w:hAnsi="Times New Roman" w:cs="Times New Roman"/>
          <w:sz w:val="28"/>
          <w:szCs w:val="28"/>
        </w:rPr>
        <w:t xml:space="preserve">х, центрах для развития детей. 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3940">
        <w:rPr>
          <w:rFonts w:ascii="Times New Roman" w:hAnsi="Times New Roman" w:cs="Times New Roman"/>
          <w:b/>
          <w:i/>
          <w:sz w:val="28"/>
          <w:szCs w:val="28"/>
          <w:u w:val="single"/>
        </w:rPr>
        <w:t>Показаниями для детей:</w:t>
      </w:r>
    </w:p>
    <w:p w:rsidR="00763940" w:rsidRPr="00763940" w:rsidRDefault="00763940" w:rsidP="00FD69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63940">
        <w:rPr>
          <w:rFonts w:ascii="Times New Roman" w:hAnsi="Times New Roman" w:cs="Times New Roman"/>
          <w:sz w:val="28"/>
          <w:szCs w:val="28"/>
        </w:rPr>
        <w:t xml:space="preserve">азличные психоневрологические проблемы: </w:t>
      </w:r>
    </w:p>
    <w:p w:rsidR="00763940" w:rsidRPr="00763940" w:rsidRDefault="00763940" w:rsidP="00FD69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неврозы и неврозоподобные состояния; </w:t>
      </w:r>
    </w:p>
    <w:p w:rsidR="00763940" w:rsidRPr="00763940" w:rsidRDefault="00763940" w:rsidP="00FD69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задержки психомоторного и речевого развития; </w:t>
      </w:r>
    </w:p>
    <w:p w:rsidR="00763940" w:rsidRPr="00763940" w:rsidRDefault="00763940" w:rsidP="00FD69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резидуально-органические поражения ЦНС с явлениями заикания, энуреза, энкопреза, тиков; </w:t>
      </w:r>
    </w:p>
    <w:p w:rsidR="00763940" w:rsidRPr="00763940" w:rsidRDefault="00763940" w:rsidP="00FD69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аутизм; </w:t>
      </w:r>
    </w:p>
    <w:p w:rsidR="00763940" w:rsidRPr="00763940" w:rsidRDefault="00763940" w:rsidP="00FD69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адаптационные расстройства; </w:t>
      </w:r>
    </w:p>
    <w:p w:rsidR="00763940" w:rsidRPr="00763940" w:rsidRDefault="00763940" w:rsidP="00FD69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школьные проблемы; </w:t>
      </w:r>
    </w:p>
    <w:p w:rsidR="00763940" w:rsidRPr="00763940" w:rsidRDefault="00763940" w:rsidP="00FD69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необходимость проведения семейнойпсихокор</w:t>
      </w:r>
      <w:r w:rsidR="00FD6912">
        <w:rPr>
          <w:rFonts w:ascii="Times New Roman" w:hAnsi="Times New Roman" w:cs="Times New Roman"/>
          <w:sz w:val="28"/>
          <w:szCs w:val="28"/>
        </w:rPr>
        <w:t>рекции;</w:t>
      </w:r>
    </w:p>
    <w:p w:rsidR="00763940" w:rsidRPr="00763940" w:rsidRDefault="00763940" w:rsidP="00FD69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3940">
        <w:rPr>
          <w:rFonts w:ascii="Times New Roman" w:hAnsi="Times New Roman" w:cs="Times New Roman"/>
          <w:sz w:val="28"/>
          <w:szCs w:val="28"/>
        </w:rPr>
        <w:t xml:space="preserve">се формы </w:t>
      </w:r>
      <w:r w:rsidR="00FD6912">
        <w:rPr>
          <w:rFonts w:ascii="Times New Roman" w:hAnsi="Times New Roman" w:cs="Times New Roman"/>
          <w:sz w:val="28"/>
          <w:szCs w:val="28"/>
        </w:rPr>
        <w:t>детского церебрального паралича:</w:t>
      </w:r>
    </w:p>
    <w:p w:rsidR="00763940" w:rsidRPr="00763940" w:rsidRDefault="00763940" w:rsidP="00FD69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63940">
        <w:rPr>
          <w:rFonts w:ascii="Times New Roman" w:hAnsi="Times New Roman" w:cs="Times New Roman"/>
          <w:sz w:val="28"/>
          <w:szCs w:val="28"/>
        </w:rPr>
        <w:t>вигатель</w:t>
      </w:r>
      <w:r>
        <w:rPr>
          <w:rFonts w:ascii="Times New Roman" w:hAnsi="Times New Roman" w:cs="Times New Roman"/>
          <w:sz w:val="28"/>
          <w:szCs w:val="28"/>
        </w:rPr>
        <w:t>ные нарушения другой этиологии;</w:t>
      </w:r>
    </w:p>
    <w:p w:rsidR="00763940" w:rsidRPr="00763940" w:rsidRDefault="00763940" w:rsidP="00FD69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63940">
        <w:rPr>
          <w:rFonts w:ascii="Times New Roman" w:hAnsi="Times New Roman" w:cs="Times New Roman"/>
          <w:sz w:val="28"/>
          <w:szCs w:val="28"/>
        </w:rPr>
        <w:t>арушения зрения, слуха, речи.</w:t>
      </w:r>
    </w:p>
    <w:p w:rsidR="00FD6912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Занятий в сенсорной комнате показаны для всех возрастных категорий детей и подростков. 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lastRenderedPageBreak/>
        <w:t>Содержание развивающих занятий зависит от актуальных психических и психологических потребностей ребенка, подростка, обу</w:t>
      </w:r>
      <w:r w:rsidR="00FD6912">
        <w:rPr>
          <w:rFonts w:ascii="Times New Roman" w:hAnsi="Times New Roman" w:cs="Times New Roman"/>
          <w:sz w:val="28"/>
          <w:szCs w:val="28"/>
        </w:rPr>
        <w:t>словленных возрастным периодом:</w:t>
      </w:r>
    </w:p>
    <w:p w:rsidR="00763940" w:rsidRPr="00FD6912" w:rsidRDefault="00FD6912" w:rsidP="00FD69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912">
        <w:rPr>
          <w:rFonts w:ascii="Times New Roman" w:hAnsi="Times New Roman" w:cs="Times New Roman"/>
          <w:i/>
          <w:sz w:val="28"/>
          <w:szCs w:val="28"/>
        </w:rPr>
        <w:t>Ранний возраст (1 – 3 года)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Развивающие занятия для детей данного воз</w:t>
      </w:r>
      <w:r w:rsidR="00FD6912">
        <w:rPr>
          <w:rFonts w:ascii="Times New Roman" w:hAnsi="Times New Roman" w:cs="Times New Roman"/>
          <w:sz w:val="28"/>
          <w:szCs w:val="28"/>
        </w:rPr>
        <w:t>растного периода направлены на: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корректировку зрительно-моторной координации, ориентирово</w:t>
      </w:r>
      <w:r w:rsidR="00FD6912">
        <w:rPr>
          <w:rFonts w:ascii="Times New Roman" w:hAnsi="Times New Roman" w:cs="Times New Roman"/>
          <w:sz w:val="28"/>
          <w:szCs w:val="28"/>
        </w:rPr>
        <w:t>чных реакций;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коррекцию сл</w:t>
      </w:r>
      <w:r w:rsidR="00FD6912">
        <w:rPr>
          <w:rFonts w:ascii="Times New Roman" w:hAnsi="Times New Roman" w:cs="Times New Roman"/>
          <w:sz w:val="28"/>
          <w:szCs w:val="28"/>
        </w:rPr>
        <w:t>уховых ориентировочных реакций;</w:t>
      </w:r>
    </w:p>
    <w:p w:rsidR="00763940" w:rsidRPr="00763940" w:rsidRDefault="00FD6912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тактильных ощущений;</w:t>
      </w:r>
    </w:p>
    <w:p w:rsidR="00763940" w:rsidRPr="00763940" w:rsidRDefault="00FD6912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эмоциональной сферы;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развитие общей и мелкой моторики, ко</w:t>
      </w:r>
      <w:r w:rsidR="00FD6912">
        <w:rPr>
          <w:rFonts w:ascii="Times New Roman" w:hAnsi="Times New Roman" w:cs="Times New Roman"/>
          <w:sz w:val="28"/>
          <w:szCs w:val="28"/>
        </w:rPr>
        <w:t>ррекция двигательных нарушений;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развит</w:t>
      </w:r>
      <w:r w:rsidR="00FD6912">
        <w:rPr>
          <w:rFonts w:ascii="Times New Roman" w:hAnsi="Times New Roman" w:cs="Times New Roman"/>
          <w:sz w:val="28"/>
          <w:szCs w:val="28"/>
        </w:rPr>
        <w:t>ие наблюдательности и внимания;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- развитие речи, обогащение </w:t>
      </w:r>
      <w:r w:rsidR="00FD6912">
        <w:rPr>
          <w:rFonts w:ascii="Times New Roman" w:hAnsi="Times New Roman" w:cs="Times New Roman"/>
          <w:sz w:val="28"/>
          <w:szCs w:val="28"/>
        </w:rPr>
        <w:t>пассивного и активного словаря;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Занятия проводятся в присутствие близкого ребёнку человека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940" w:rsidRPr="00FD6912" w:rsidRDefault="00FD6912" w:rsidP="00FD69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Дошкольный возраст (3-6 лет)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развитие высших психических функций (мышления, памяти, вним</w:t>
      </w:r>
      <w:r w:rsidR="00FD6912">
        <w:rPr>
          <w:rFonts w:ascii="Times New Roman" w:hAnsi="Times New Roman" w:cs="Times New Roman"/>
          <w:sz w:val="28"/>
          <w:szCs w:val="28"/>
        </w:rPr>
        <w:t>ания, восприятия, воображения);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FD6912">
        <w:rPr>
          <w:rFonts w:ascii="Times New Roman" w:hAnsi="Times New Roman" w:cs="Times New Roman"/>
          <w:sz w:val="28"/>
          <w:szCs w:val="28"/>
        </w:rPr>
        <w:t>эмоциональной сферы;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- развитие познавательного </w:t>
      </w:r>
      <w:r w:rsidR="00FD6912">
        <w:rPr>
          <w:rFonts w:ascii="Times New Roman" w:hAnsi="Times New Roman" w:cs="Times New Roman"/>
          <w:sz w:val="28"/>
          <w:szCs w:val="28"/>
        </w:rPr>
        <w:t>интереса, мотивации к обучению;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развитие способности к произвольной регуляции деятельности (снижение импульсивности, неусидчивости, р</w:t>
      </w:r>
      <w:r w:rsidR="00FD6912">
        <w:rPr>
          <w:rFonts w:ascii="Times New Roman" w:hAnsi="Times New Roman" w:cs="Times New Roman"/>
          <w:sz w:val="28"/>
          <w:szCs w:val="28"/>
        </w:rPr>
        <w:t>азвитие концентрации внимания);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повышение устойчивости к стрессогенн</w:t>
      </w:r>
      <w:r w:rsidR="00FD6912">
        <w:rPr>
          <w:rFonts w:ascii="Times New Roman" w:hAnsi="Times New Roman" w:cs="Times New Roman"/>
          <w:sz w:val="28"/>
          <w:szCs w:val="28"/>
        </w:rPr>
        <w:t>ым раздражениям;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психоэмоциональная разгрузка, достижение душевного равновесия.</w:t>
      </w:r>
    </w:p>
    <w:p w:rsidR="00763940" w:rsidRPr="00FD6912" w:rsidRDefault="00763940" w:rsidP="00FD69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940" w:rsidRPr="00FD6912" w:rsidRDefault="00763940" w:rsidP="00FD69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912">
        <w:rPr>
          <w:rFonts w:ascii="Times New Roman" w:hAnsi="Times New Roman" w:cs="Times New Roman"/>
          <w:i/>
          <w:sz w:val="28"/>
          <w:szCs w:val="28"/>
        </w:rPr>
        <w:t>Млад</w:t>
      </w:r>
      <w:r w:rsidR="00FD6912">
        <w:rPr>
          <w:rFonts w:ascii="Times New Roman" w:hAnsi="Times New Roman" w:cs="Times New Roman"/>
          <w:i/>
          <w:sz w:val="28"/>
          <w:szCs w:val="28"/>
        </w:rPr>
        <w:t>ший школьный возраст (7-11 лет)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адаптации;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lastRenderedPageBreak/>
        <w:t>- развитие высших психических функций (мышления, памяти, вним</w:t>
      </w:r>
      <w:r w:rsidR="00FD6912">
        <w:rPr>
          <w:rFonts w:ascii="Times New Roman" w:hAnsi="Times New Roman" w:cs="Times New Roman"/>
          <w:sz w:val="28"/>
          <w:szCs w:val="28"/>
        </w:rPr>
        <w:t>ания, восприятия, воображения);</w:t>
      </w:r>
    </w:p>
    <w:p w:rsidR="00763940" w:rsidRPr="00763940" w:rsidRDefault="00FD6912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эмоциональной сферы;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- развитие познавательного </w:t>
      </w:r>
      <w:r w:rsidR="00FD6912">
        <w:rPr>
          <w:rFonts w:ascii="Times New Roman" w:hAnsi="Times New Roman" w:cs="Times New Roman"/>
          <w:sz w:val="28"/>
          <w:szCs w:val="28"/>
        </w:rPr>
        <w:t>интереса, мотивации к обучению;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развитие способности к произвольной регуляции деятельности (снижение импульсивности, неусидчивости, р</w:t>
      </w:r>
      <w:r w:rsidR="00FD6912">
        <w:rPr>
          <w:rFonts w:ascii="Times New Roman" w:hAnsi="Times New Roman" w:cs="Times New Roman"/>
          <w:sz w:val="28"/>
          <w:szCs w:val="28"/>
        </w:rPr>
        <w:t>азвитие концентрации внимания);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повышение стрессоустойчив</w:t>
      </w:r>
      <w:r w:rsidR="00FD6912">
        <w:rPr>
          <w:rFonts w:ascii="Times New Roman" w:hAnsi="Times New Roman" w:cs="Times New Roman"/>
          <w:sz w:val="28"/>
          <w:szCs w:val="28"/>
        </w:rPr>
        <w:t>ости;</w:t>
      </w:r>
    </w:p>
    <w:p w:rsid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- снятие </w:t>
      </w:r>
      <w:r w:rsidR="00FD6912">
        <w:rPr>
          <w:rFonts w:ascii="Times New Roman" w:hAnsi="Times New Roman" w:cs="Times New Roman"/>
          <w:sz w:val="28"/>
          <w:szCs w:val="28"/>
        </w:rPr>
        <w:t>психоэмоционального напряжения.</w:t>
      </w:r>
    </w:p>
    <w:p w:rsidR="00FD6912" w:rsidRPr="00763940" w:rsidRDefault="00FD6912" w:rsidP="00FD6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912" w:rsidRPr="00FD6912" w:rsidRDefault="00763940" w:rsidP="00FD69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912">
        <w:rPr>
          <w:rFonts w:ascii="Times New Roman" w:hAnsi="Times New Roman" w:cs="Times New Roman"/>
          <w:i/>
          <w:sz w:val="28"/>
          <w:szCs w:val="28"/>
        </w:rPr>
        <w:t xml:space="preserve">Подростковый возраст (12-14 лет). 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Занятия с данной возрастной группой направлены на решение сле</w:t>
      </w:r>
      <w:r w:rsidR="00FD6912">
        <w:rPr>
          <w:rFonts w:ascii="Times New Roman" w:hAnsi="Times New Roman" w:cs="Times New Roman"/>
          <w:sz w:val="28"/>
          <w:szCs w:val="28"/>
        </w:rPr>
        <w:t>дующих психологических проблем:</w:t>
      </w:r>
    </w:p>
    <w:p w:rsidR="00763940" w:rsidRPr="00763940" w:rsidRDefault="00FD6912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адаптации;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повышенная агрессивность, склонность к разрушительным действиям</w:t>
      </w:r>
      <w:r w:rsidR="00FD6912">
        <w:rPr>
          <w:rFonts w:ascii="Times New Roman" w:hAnsi="Times New Roman" w:cs="Times New Roman"/>
          <w:sz w:val="28"/>
          <w:szCs w:val="28"/>
        </w:rPr>
        <w:t>.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резкие и немотив</w:t>
      </w:r>
      <w:r w:rsidR="00FD6912">
        <w:rPr>
          <w:rFonts w:ascii="Times New Roman" w:hAnsi="Times New Roman" w:cs="Times New Roman"/>
          <w:sz w:val="28"/>
          <w:szCs w:val="28"/>
        </w:rPr>
        <w:t>ированные колебания настроения;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чрезмерная робость, застенчивость, ранимо</w:t>
      </w:r>
      <w:r w:rsidR="00FD6912">
        <w:rPr>
          <w:rFonts w:ascii="Times New Roman" w:hAnsi="Times New Roman" w:cs="Times New Roman"/>
          <w:sz w:val="28"/>
          <w:szCs w:val="28"/>
        </w:rPr>
        <w:t>сть или повышенная обидчивость;</w:t>
      </w:r>
    </w:p>
    <w:p w:rsid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- снятие мышечного и </w:t>
      </w:r>
      <w:r w:rsidR="00FD6912">
        <w:rPr>
          <w:rFonts w:ascii="Times New Roman" w:hAnsi="Times New Roman" w:cs="Times New Roman"/>
          <w:sz w:val="28"/>
          <w:szCs w:val="28"/>
        </w:rPr>
        <w:t>психоэмоционального напряжения.</w:t>
      </w:r>
    </w:p>
    <w:p w:rsidR="00FD6912" w:rsidRPr="00763940" w:rsidRDefault="00FD6912" w:rsidP="00FD6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940" w:rsidRPr="00FD6912" w:rsidRDefault="00763940" w:rsidP="00FD69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912">
        <w:rPr>
          <w:rFonts w:ascii="Times New Roman" w:hAnsi="Times New Roman" w:cs="Times New Roman"/>
          <w:i/>
          <w:sz w:val="28"/>
          <w:szCs w:val="28"/>
        </w:rPr>
        <w:t>Показаниями для взрослых к включению в занятия в сенсорной комнате могут я</w:t>
      </w:r>
      <w:r w:rsidR="00FD6912">
        <w:rPr>
          <w:rFonts w:ascii="Times New Roman" w:hAnsi="Times New Roman" w:cs="Times New Roman"/>
          <w:i/>
          <w:sz w:val="28"/>
          <w:szCs w:val="28"/>
        </w:rPr>
        <w:t>вляться: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различные психологические проблемы: депрессивн</w:t>
      </w:r>
      <w:r w:rsidR="00FD6912">
        <w:rPr>
          <w:rFonts w:ascii="Times New Roman" w:hAnsi="Times New Roman" w:cs="Times New Roman"/>
          <w:sz w:val="28"/>
          <w:szCs w:val="28"/>
        </w:rPr>
        <w:t>ые состояния, неврозы, стрессы;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</w:t>
      </w:r>
      <w:r w:rsidR="00FD6912">
        <w:rPr>
          <w:rFonts w:ascii="Times New Roman" w:hAnsi="Times New Roman" w:cs="Times New Roman"/>
          <w:sz w:val="28"/>
          <w:szCs w:val="28"/>
        </w:rPr>
        <w:t xml:space="preserve"> нарушения зрения, слуха, речи;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- </w:t>
      </w:r>
      <w:r w:rsidR="00FD6912">
        <w:rPr>
          <w:rFonts w:ascii="Times New Roman" w:hAnsi="Times New Roman" w:cs="Times New Roman"/>
          <w:sz w:val="28"/>
          <w:szCs w:val="28"/>
        </w:rPr>
        <w:t>нарушение двигательных функций;</w:t>
      </w:r>
    </w:p>
    <w:p w:rsid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различные соматические заболевания, сопровождающиеся снижением психоэмоционального состо</w:t>
      </w:r>
      <w:r w:rsidR="00FD6912">
        <w:rPr>
          <w:rFonts w:ascii="Times New Roman" w:hAnsi="Times New Roman" w:cs="Times New Roman"/>
          <w:sz w:val="28"/>
          <w:szCs w:val="28"/>
        </w:rPr>
        <w:t>яния и повышенной тревожностью.</w:t>
      </w:r>
    </w:p>
    <w:p w:rsidR="00FD6912" w:rsidRPr="00763940" w:rsidRDefault="00FD6912" w:rsidP="00FD6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940" w:rsidRPr="00FD6912" w:rsidRDefault="00763940" w:rsidP="00FD691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691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Противопоказаниями для проведения сеансо</w:t>
      </w:r>
      <w:r w:rsidR="00FD6912">
        <w:rPr>
          <w:rFonts w:ascii="Times New Roman" w:hAnsi="Times New Roman" w:cs="Times New Roman"/>
          <w:b/>
          <w:i/>
          <w:sz w:val="28"/>
          <w:szCs w:val="28"/>
          <w:u w:val="single"/>
        </w:rPr>
        <w:t>в в сенсорной комнате являются: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</w:t>
      </w:r>
      <w:r w:rsidR="00FD6912">
        <w:rPr>
          <w:rFonts w:ascii="Times New Roman" w:hAnsi="Times New Roman" w:cs="Times New Roman"/>
          <w:sz w:val="28"/>
          <w:szCs w:val="28"/>
        </w:rPr>
        <w:t xml:space="preserve"> глубокая умственная отсталость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инфекционные заболевания</w:t>
      </w:r>
      <w:r w:rsidR="00FD6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Частичными противопоказаниями являются наличие у ребенка частых эпилептических припадков, в данном случае используются</w:t>
      </w:r>
      <w:r w:rsidR="00FD6912">
        <w:rPr>
          <w:rFonts w:ascii="Times New Roman" w:hAnsi="Times New Roman" w:cs="Times New Roman"/>
          <w:sz w:val="28"/>
          <w:szCs w:val="28"/>
        </w:rPr>
        <w:t xml:space="preserve"> только релаксационные приёмы. 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Осторожно следует подходить к занятиям с детьм</w:t>
      </w:r>
      <w:r w:rsidR="00FD6912">
        <w:rPr>
          <w:rFonts w:ascii="Times New Roman" w:hAnsi="Times New Roman" w:cs="Times New Roman"/>
          <w:sz w:val="28"/>
          <w:szCs w:val="28"/>
        </w:rPr>
        <w:t>и, имеющими следующие проблемы: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Астенические проявления. Активная стимуляция людей с астеническим синдромом к разнообразной деятельности часто приводит к быстрому их утомлению, поэтому занятия с ними нужно заканчивать до того, как наступил спад активности. Индивидуальная продолжительность занятий в данном случае меньше, чем для людей с нормальной работоспособностью. Время на</w:t>
      </w:r>
      <w:r w:rsidR="00FD6912">
        <w:rPr>
          <w:rFonts w:ascii="Times New Roman" w:hAnsi="Times New Roman" w:cs="Times New Roman"/>
          <w:sz w:val="28"/>
          <w:szCs w:val="28"/>
        </w:rPr>
        <w:t>ращивается от 7 до 15-20 минут.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Коммуникативные нарушения. Рекомендуется выявить наиболее «приятные» раздражители, создающие эмоциональный комфорт, и постараться ограничиться только ими</w:t>
      </w:r>
      <w:r w:rsidR="00FD6912">
        <w:rPr>
          <w:rFonts w:ascii="Times New Roman" w:hAnsi="Times New Roman" w:cs="Times New Roman"/>
          <w:sz w:val="28"/>
          <w:szCs w:val="28"/>
        </w:rPr>
        <w:t>.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Синдром гиперреактивности, (двигательной расторможенности). Для занятий с такими детьми в тёмной сенсорной комнате необходимо регламентировано использовать аудиовизуальные и тактильные раздражители, необходимо снизить нагрузку на сенсорику, исключить эл</w:t>
      </w:r>
      <w:r w:rsidR="00FD6912">
        <w:rPr>
          <w:rFonts w:ascii="Times New Roman" w:hAnsi="Times New Roman" w:cs="Times New Roman"/>
          <w:sz w:val="28"/>
          <w:szCs w:val="28"/>
        </w:rPr>
        <w:t>ементы активной стимуляции.</w:t>
      </w:r>
    </w:p>
    <w:p w:rsidR="00FD6912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Эпилептический синдром или готовность к эпилепсии. </w:t>
      </w:r>
    </w:p>
    <w:p w:rsidR="00FD6912" w:rsidRDefault="00763940" w:rsidP="00A93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ВНИМАНИЕ!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Занятия с людьми страдающими данными заболеваниями, проводятся только после консультации с врачом- психоневрологом. Если врач допускает возможность её применения, то время пребывания в ней строго ограничено. Звуковые и световые сигналы при этом не должны быть ритмичными. Необходимо отказаться от мелькающих эффектов и не использовать проекторы с мерцающим светом. Нельзя использовать мигающие световые приборы и ритмическую музыку, чтоб</w:t>
      </w:r>
      <w:r w:rsidR="00FD6912">
        <w:rPr>
          <w:rFonts w:ascii="Times New Roman" w:hAnsi="Times New Roman" w:cs="Times New Roman"/>
          <w:sz w:val="28"/>
          <w:szCs w:val="28"/>
        </w:rPr>
        <w:t>ы избежать ухудшения состояния.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FD6912">
        <w:rPr>
          <w:rFonts w:ascii="Times New Roman" w:hAnsi="Times New Roman" w:cs="Times New Roman"/>
          <w:i/>
          <w:sz w:val="28"/>
          <w:szCs w:val="28"/>
        </w:rPr>
        <w:t>Психоневрологические заболевания.</w:t>
      </w:r>
      <w:r w:rsidRPr="00763940">
        <w:rPr>
          <w:rFonts w:ascii="Times New Roman" w:hAnsi="Times New Roman" w:cs="Times New Roman"/>
          <w:sz w:val="28"/>
          <w:szCs w:val="28"/>
        </w:rPr>
        <w:t xml:space="preserve"> Нежелательно проводить занятия с теми, кто проходит лечение различными психотропными препаратами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FD6912">
        <w:rPr>
          <w:rFonts w:ascii="Times New Roman" w:hAnsi="Times New Roman" w:cs="Times New Roman"/>
          <w:i/>
          <w:sz w:val="28"/>
          <w:szCs w:val="28"/>
        </w:rPr>
        <w:lastRenderedPageBreak/>
        <w:t>Нарушения зрения</w:t>
      </w:r>
      <w:r w:rsidRPr="00763940">
        <w:rPr>
          <w:rFonts w:ascii="Times New Roman" w:hAnsi="Times New Roman" w:cs="Times New Roman"/>
          <w:sz w:val="28"/>
          <w:szCs w:val="28"/>
        </w:rPr>
        <w:t>. Занятия с такими людьми требуют особого подхода. В этом случае опора делается на более сохранные слуховые анализаторы. Занятия в тёмной комнате с людьми с нарушением зрения требуют комплексного взаимодействия педа</w:t>
      </w:r>
      <w:r w:rsidR="00FD6912">
        <w:rPr>
          <w:rFonts w:ascii="Times New Roman" w:hAnsi="Times New Roman" w:cs="Times New Roman"/>
          <w:sz w:val="28"/>
          <w:szCs w:val="28"/>
        </w:rPr>
        <w:t>гога-психолога и тифлопедагога.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FD6912">
        <w:rPr>
          <w:rFonts w:ascii="Times New Roman" w:hAnsi="Times New Roman" w:cs="Times New Roman"/>
          <w:i/>
          <w:sz w:val="28"/>
          <w:szCs w:val="28"/>
        </w:rPr>
        <w:t>Нарушение слуха.</w:t>
      </w:r>
      <w:r w:rsidRPr="00763940">
        <w:rPr>
          <w:rFonts w:ascii="Times New Roman" w:hAnsi="Times New Roman" w:cs="Times New Roman"/>
          <w:sz w:val="28"/>
          <w:szCs w:val="28"/>
        </w:rPr>
        <w:t xml:space="preserve">  Поскольку система работы ориентирована на тактильное, зрительное и слуховое восприятие, людям с нарушением слуха трудно понимать без звукового сопровождения или словесного пояснения те или иные зрительные или тактильные эффекты. Музыкальное сопровождение занятий становить</w:t>
      </w:r>
      <w:r w:rsidR="00FD6912">
        <w:rPr>
          <w:rFonts w:ascii="Times New Roman" w:hAnsi="Times New Roman" w:cs="Times New Roman"/>
          <w:sz w:val="28"/>
          <w:szCs w:val="28"/>
        </w:rPr>
        <w:t>ся для глухих людей недоступно.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FD6912">
        <w:rPr>
          <w:rFonts w:ascii="Times New Roman" w:hAnsi="Times New Roman" w:cs="Times New Roman"/>
          <w:i/>
          <w:sz w:val="28"/>
          <w:szCs w:val="28"/>
        </w:rPr>
        <w:t>Тревожные дети.</w:t>
      </w:r>
      <w:r w:rsidRPr="00763940">
        <w:rPr>
          <w:rFonts w:ascii="Times New Roman" w:hAnsi="Times New Roman" w:cs="Times New Roman"/>
          <w:sz w:val="28"/>
          <w:szCs w:val="28"/>
        </w:rPr>
        <w:t xml:space="preserve"> При работе с такими детьми нужно исключить резкие перехо</w:t>
      </w:r>
      <w:r w:rsidR="00FD6912">
        <w:rPr>
          <w:rFonts w:ascii="Times New Roman" w:hAnsi="Times New Roman" w:cs="Times New Roman"/>
          <w:sz w:val="28"/>
          <w:szCs w:val="28"/>
        </w:rPr>
        <w:t>ды от одного стимула к другому.</w:t>
      </w:r>
    </w:p>
    <w:p w:rsidR="00763940" w:rsidRPr="00A938A1" w:rsidRDefault="00763940" w:rsidP="00A938A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6912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Благодаря периодическому пребыванию в сенсорной комнате можно достигнуть следующих результатов:</w:t>
      </w:r>
    </w:p>
    <w:p w:rsidR="00763940" w:rsidRPr="00A938A1" w:rsidRDefault="00A938A1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улучшение настроения;</w:t>
      </w:r>
    </w:p>
    <w:p w:rsidR="00763940" w:rsidRPr="00A938A1" w:rsidRDefault="00763940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появление оптимистичного настр</w:t>
      </w:r>
      <w:r w:rsidR="00A938A1" w:rsidRPr="00A938A1">
        <w:rPr>
          <w:rFonts w:ascii="Times New Roman" w:hAnsi="Times New Roman" w:cs="Times New Roman"/>
          <w:sz w:val="28"/>
          <w:szCs w:val="28"/>
        </w:rPr>
        <w:t>оя, позитивного взгляда на мир;</w:t>
      </w:r>
    </w:p>
    <w:p w:rsidR="00763940" w:rsidRPr="00A938A1" w:rsidRDefault="00A938A1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получение положительных эмоций;</w:t>
      </w:r>
    </w:p>
    <w:p w:rsidR="00763940" w:rsidRPr="00A938A1" w:rsidRDefault="00A938A1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нормализация сна;</w:t>
      </w:r>
    </w:p>
    <w:p w:rsidR="00763940" w:rsidRPr="00A938A1" w:rsidRDefault="00763940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сниже</w:t>
      </w:r>
      <w:r w:rsidR="00A938A1" w:rsidRPr="00A938A1">
        <w:rPr>
          <w:rFonts w:ascii="Times New Roman" w:hAnsi="Times New Roman" w:cs="Times New Roman"/>
          <w:sz w:val="28"/>
          <w:szCs w:val="28"/>
        </w:rPr>
        <w:t>ние тревожности и беспокойства;</w:t>
      </w:r>
    </w:p>
    <w:p w:rsidR="00763940" w:rsidRPr="00A938A1" w:rsidRDefault="00763940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уменьшение раздражит</w:t>
      </w:r>
      <w:r w:rsidR="00A938A1" w:rsidRPr="00A938A1">
        <w:rPr>
          <w:rFonts w:ascii="Times New Roman" w:hAnsi="Times New Roman" w:cs="Times New Roman"/>
          <w:sz w:val="28"/>
          <w:szCs w:val="28"/>
        </w:rPr>
        <w:t>ельности и проявлений агрессии;</w:t>
      </w:r>
    </w:p>
    <w:p w:rsidR="00763940" w:rsidRPr="00A938A1" w:rsidRDefault="00763940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 xml:space="preserve">отдых нервной системы, </w:t>
      </w:r>
      <w:r w:rsidR="00A938A1" w:rsidRPr="00A938A1">
        <w:rPr>
          <w:rFonts w:ascii="Times New Roman" w:hAnsi="Times New Roman" w:cs="Times New Roman"/>
          <w:sz w:val="28"/>
          <w:szCs w:val="28"/>
        </w:rPr>
        <w:t>снижение излишней возбудимости;</w:t>
      </w:r>
    </w:p>
    <w:p w:rsidR="00763940" w:rsidRPr="00A938A1" w:rsidRDefault="00A938A1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повышение иммунитета;</w:t>
      </w:r>
    </w:p>
    <w:p w:rsidR="00763940" w:rsidRPr="00A938A1" w:rsidRDefault="00763940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 xml:space="preserve">ускорение восстановления поврежденных клеток и </w:t>
      </w:r>
      <w:r w:rsidR="00A938A1" w:rsidRPr="00A938A1">
        <w:rPr>
          <w:rFonts w:ascii="Times New Roman" w:hAnsi="Times New Roman" w:cs="Times New Roman"/>
          <w:sz w:val="28"/>
          <w:szCs w:val="28"/>
        </w:rPr>
        <w:t>реабилитации после заболеваний;</w:t>
      </w:r>
    </w:p>
    <w:p w:rsidR="00763940" w:rsidRPr="00A938A1" w:rsidRDefault="00763940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ускорение</w:t>
      </w:r>
      <w:r w:rsidR="00A938A1" w:rsidRPr="00A938A1">
        <w:rPr>
          <w:rFonts w:ascii="Times New Roman" w:hAnsi="Times New Roman" w:cs="Times New Roman"/>
          <w:sz w:val="28"/>
          <w:szCs w:val="28"/>
        </w:rPr>
        <w:t xml:space="preserve"> процессов мозговой активности;</w:t>
      </w:r>
    </w:p>
    <w:p w:rsidR="00763940" w:rsidRPr="00A938A1" w:rsidRDefault="00763940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стимуляция познавательных процессов и двигательной активности.</w:t>
      </w:r>
    </w:p>
    <w:p w:rsidR="00763940" w:rsidRPr="00763940" w:rsidRDefault="00763940" w:rsidP="00763940">
      <w:pPr>
        <w:rPr>
          <w:rFonts w:ascii="Times New Roman" w:hAnsi="Times New Roman" w:cs="Times New Roman"/>
          <w:sz w:val="28"/>
          <w:szCs w:val="28"/>
        </w:rPr>
      </w:pPr>
    </w:p>
    <w:p w:rsidR="00763940" w:rsidRPr="00763940" w:rsidRDefault="00763940" w:rsidP="00A938A1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Благодаря регулярным занятиям в сенсорной комнате у детей нормализуется психоэмоциональное состояние, ускоряются процессы развития восприятия и познания окружающего мира. Проводимые в такой обстановке психологические консультации и приемы психотерапии дают более ощутимый результат, чем аналогичные действия, происходящие в обыкновенном кабинете врача или психолога. Специалисты отмечают положительную динамику после занятий. Многие ученые также признают необходимость сенсорных комнат и их положительное влияние на р</w:t>
      </w:r>
      <w:r>
        <w:rPr>
          <w:rFonts w:ascii="Times New Roman" w:hAnsi="Times New Roman" w:cs="Times New Roman"/>
          <w:sz w:val="28"/>
          <w:szCs w:val="28"/>
        </w:rPr>
        <w:t>азвитие психики ребенка.</w:t>
      </w:r>
    </w:p>
    <w:p w:rsidR="00763940" w:rsidRDefault="00763940" w:rsidP="00A938A1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lastRenderedPageBreak/>
        <w:t>Сенсорная комната предоставляет неограниченные возможности в получении разнообразных зрительных, слуховых, тактильных стимулов, а также использования данной стимуляции длительное время. Сочетание данных стимулов оказывает на психическое, эмоциональное развитие ребенка расслабляющее, восстанавливающее и в то же время тонизирующее, стимулирующее, укрепляющее действие. На занятиях в сенсорной комнате задействован каждый анализатор, поэтому восприятие становится более активным.</w:t>
      </w:r>
    </w:p>
    <w:p w:rsidR="004D40A1" w:rsidRDefault="004D40A1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0A1" w:rsidRDefault="004D40A1" w:rsidP="00A93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399" cy="3362325"/>
            <wp:effectExtent l="0" t="0" r="635" b="0"/>
            <wp:docPr id="1" name="Рисунок 1" descr="E:\ДОКУМЕНТЫ\ПРОЕКТ ОПЕКА\Картинки\sposobnost-sobirat-pazly-o-chem-ona-govor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ПРОЕКТ ОПЕКА\Картинки\sposobnost-sobirat-pazly-o-chem-ona-govorit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089" cy="336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Pr="00763940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2722" w:rsidRPr="00763940" w:rsidSect="00F8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027"/>
    <w:multiLevelType w:val="hybridMultilevel"/>
    <w:tmpl w:val="9F864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C37F8"/>
    <w:multiLevelType w:val="hybridMultilevel"/>
    <w:tmpl w:val="B5A2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31C8"/>
    <w:multiLevelType w:val="hybridMultilevel"/>
    <w:tmpl w:val="15526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D06EB"/>
    <w:multiLevelType w:val="hybridMultilevel"/>
    <w:tmpl w:val="14F6A0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52E99"/>
    <w:multiLevelType w:val="hybridMultilevel"/>
    <w:tmpl w:val="A862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362E6"/>
    <w:multiLevelType w:val="hybridMultilevel"/>
    <w:tmpl w:val="9F109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85A65"/>
    <w:multiLevelType w:val="hybridMultilevel"/>
    <w:tmpl w:val="4832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/>
  <w:rsids>
    <w:rsidRoot w:val="0057420D"/>
    <w:rsid w:val="00144F37"/>
    <w:rsid w:val="002121D7"/>
    <w:rsid w:val="002907D3"/>
    <w:rsid w:val="004D40A1"/>
    <w:rsid w:val="005163E0"/>
    <w:rsid w:val="00555837"/>
    <w:rsid w:val="0057420D"/>
    <w:rsid w:val="00745BF6"/>
    <w:rsid w:val="00763940"/>
    <w:rsid w:val="00A2576B"/>
    <w:rsid w:val="00A47CD2"/>
    <w:rsid w:val="00A76402"/>
    <w:rsid w:val="00A938A1"/>
    <w:rsid w:val="00B62722"/>
    <w:rsid w:val="00EC22B3"/>
    <w:rsid w:val="00F836DF"/>
    <w:rsid w:val="00FD6912"/>
    <w:rsid w:val="00FF2AE8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2018-08-21T08:11:00Z</cp:lastPrinted>
  <dcterms:created xsi:type="dcterms:W3CDTF">2018-11-10T16:36:00Z</dcterms:created>
  <dcterms:modified xsi:type="dcterms:W3CDTF">2018-11-10T16:36:00Z</dcterms:modified>
</cp:coreProperties>
</file>