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 xml:space="preserve">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47C28">
        <w:rPr>
          <w:rFonts w:ascii="Times New Roman" w:hAnsi="Times New Roman" w:cs="Times New Roman"/>
          <w:sz w:val="32"/>
          <w:szCs w:val="32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47C28">
        <w:rPr>
          <w:rFonts w:ascii="Times New Roman" w:hAnsi="Times New Roman" w:cs="Times New Roman"/>
          <w:sz w:val="32"/>
          <w:szCs w:val="32"/>
        </w:rPr>
        <w:t>социокультурных</w:t>
      </w:r>
      <w:proofErr w:type="spellEnd"/>
      <w:r w:rsidRPr="00C47C28">
        <w:rPr>
          <w:rFonts w:ascii="Times New Roman" w:hAnsi="Times New Roman" w:cs="Times New Roman"/>
          <w:sz w:val="32"/>
          <w:szCs w:val="32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C47C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47C28">
        <w:rPr>
          <w:rFonts w:ascii="Times New Roman" w:hAnsi="Times New Roman" w:cs="Times New Roman"/>
          <w:sz w:val="32"/>
          <w:szCs w:val="32"/>
        </w:rPr>
        <w:t>общем</w:t>
      </w:r>
      <w:proofErr w:type="gramEnd"/>
      <w:r w:rsidRPr="00C47C28">
        <w:rPr>
          <w:rFonts w:ascii="Times New Roman" w:hAnsi="Times New Roman" w:cs="Times New Roman"/>
          <w:sz w:val="32"/>
          <w:szCs w:val="32"/>
        </w:rPr>
        <w:t xml:space="preserve"> доме людей, об особенностях ее природы, многообразии стран и народов мира.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 xml:space="preserve">    Таким образом, познавательное развитие является процессом постепенного перехода от одной стадии развития познавательной деятельности к другой.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В группе находятся следующие центры активности по познавательному развитию: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• Центр природы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• Центр экспериментирования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• Центр сенсорного и математического развития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• Центр конструирования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• Центр безопасности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• Центр познавательного развития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• Центр патриотического воспитания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Наполняемость центров активности: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Центр природы и экспериментирования: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комнатные растения;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календарь природы;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материалы для развития трудовых навыков;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паспорта растений;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папка-передвижка на экологическую тематику;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макеты,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материал для проведения элементарных опытов;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обучающие и дидактические игры по экологии;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природный и бросовый материал;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литература природоведческого содержания, набор картинок, альбомы;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материалы для опытнической работы, мини-лаборатории;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lastRenderedPageBreak/>
        <w:t>- аудио материал на природоведческую тематику.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Центр сенсорного и математического развития: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дидактический материал;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-дидактические игры;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-настольно-печатные игры;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познавательный материал;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-материал для детского экспериментирования.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Центр конструирования: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мягкие строительно-игровые модули;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напольный строительный материал;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-пластмассовый конструктор;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крупные объемные геометрические формы 4-х цветов;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-схемы для моделей из конструктора и деревянных кубиков.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Центр безопасности: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дидактический материал;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дидактические игры;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дорожные знаки;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макет дороги;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материал по ОБЖ и ПДД;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-атрибуты для сюжетно-ролевой игры;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-настольно-печатные игры.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Познавательное развитие: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материал по теме недели.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Развитие в дошкольном возрасте — это совместное движение педагога и ребёнка. Наша задача заключается в том, чтобы деликатно и ненавязчиво вести ребёнка в том направлении, которое действительно соответствует его собственной траектории развития.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Несмотря на то, что центры активности имеют разные названия, предполагают различные виды деятельности, оборудованы разнообразными материалами, каждый из них дает ребенку возможность получать социальное, эмоциональное, интеллектуальное развитие.</w:t>
      </w:r>
    </w:p>
    <w:p w:rsidR="00DD3AC9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Каждый центр активности – маленькая творческая мастерская, наполненная разнообразными, стимулирующими деятельность материалами, развивающими играми, дидактическими материалами. В центрах всё полностью доступно. Все материалы, коробки, центры подписаны, снабжены этикетками.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 xml:space="preserve">Дети свободно перемещаются между центрами. Время, проводимое в каждом из центров, может быть разным у каждого ребенка. Если </w:t>
      </w:r>
      <w:r w:rsidRPr="00C47C28">
        <w:rPr>
          <w:rFonts w:ascii="Times New Roman" w:hAnsi="Times New Roman" w:cs="Times New Roman"/>
          <w:sz w:val="32"/>
          <w:szCs w:val="32"/>
        </w:rPr>
        <w:lastRenderedPageBreak/>
        <w:t>дети увлечены игрой, они творчески используют материалы и реже перемещаются из одного центра в другой, больше времени проводя за определенным занятием.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создания социальной ситуации развития детей.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На этапе завершения этого дошкольного образования целевыми ориентирами, определёнными ФГОС, предусматриваются следующие возрастные характеристики возможности детей: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проявляют инициативу и самостоятельность в различных видах деятельности;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самостоятельно придумывают объяснения явлениям природы, поступкам людей;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C28">
        <w:rPr>
          <w:rFonts w:ascii="Times New Roman" w:hAnsi="Times New Roman" w:cs="Times New Roman"/>
          <w:sz w:val="32"/>
          <w:szCs w:val="32"/>
        </w:rPr>
        <w:t>- проявляют способность к принятию собственных решений.</w:t>
      </w:r>
    </w:p>
    <w:p w:rsidR="00D711B8" w:rsidRPr="00C47C28" w:rsidRDefault="00D711B8" w:rsidP="00C47C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711B8" w:rsidRPr="00C47C28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11B8"/>
    <w:rsid w:val="00556F15"/>
    <w:rsid w:val="008C1A1D"/>
    <w:rsid w:val="00C47C28"/>
    <w:rsid w:val="00D711B8"/>
    <w:rsid w:val="00DD3AC9"/>
    <w:rsid w:val="00E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8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2017-05-05T11:29:00Z</dcterms:created>
  <dcterms:modified xsi:type="dcterms:W3CDTF">2017-05-05T11:45:00Z</dcterms:modified>
</cp:coreProperties>
</file>