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br/>
        <w:t>Развитие творческой деятельности дошкольников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Творческий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потенциал в современном обществе очень ценится в любой профессии, поэтому его нужно раскрывать как можно раньше. Если своевременно начать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развитие творческих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способностей у ребенка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дошкольного возраста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то в дальнейшем ему гораздо легче будет даваться процесс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обучения по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многим предметам, которые сегодня требуют </w:t>
      </w:r>
      <w:proofErr w:type="spell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креативного</w:t>
      </w:r>
      <w:proofErr w:type="spell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подхода. Да и во взрослой жизни ребёнок сможет </w:t>
      </w:r>
      <w:proofErr w:type="spell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креативно</w:t>
      </w:r>
      <w:proofErr w:type="spell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подходить к решению многих задач, которые будут вставать на его жизненном пути. Не всё зависит от природных 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способностей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нужно уметь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развивать эти задатки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Творческая деятельность дошкольнико</w:t>
      </w:r>
      <w:proofErr w:type="gramStart"/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в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это их способ выразить свой взгляд на мир и свои ощущения. Помогают ему осознать себя и свои эмоции лепка, изобразительное искусство, подвижные игры, танцы и другие занятия, требующие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творческого мышления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Все дети любят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творить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.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Например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 рисунке ребенок способен передать очень многое - свои мысли, эмоции, а также познания об окружающем мире.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Ребенок видит возможности для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творчества даже там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где взрослые часто их не замечают. Малыш может рисовать палочкой на снегу, складывать удивительные картины из камешков или осенних листьев, рисовать на песке.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Чтобы своевременно обеспечить полноценное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развитие творческих способностей детей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нужно представлять, что это такое. Это комплексное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понятие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включающее несколько составляющих, на которых в первую очередь родители должны акцентировать своё 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внимание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-стремление к открытиям;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-умение познавать;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-активность;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-фантазия;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-инициативность;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-стремление к познанию;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-умение изобретать и открывать;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-умение применять полученные знания.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особенности личности начинают проявлять себя уже в раннем возрасте. Каждый период характеризуется своими особенностями в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развитии творческого потенциала малышей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-1-2 года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кто-то красиво двигается под музыку, другие любят находиться в центре внимания - вот и нужно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развивать творческие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способности детей по их интересам и природным задаткам;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-3-4 года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пик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творческой активности малышей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даже если вам кажется,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кроха нечем особенным не обладает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сё равно это не повод забросить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напротив,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нужно как можно больше и чаще обращаться к упражнениям и играм,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развивающим творческие способности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-5-6 лет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занятия усложняются новыми заданиями,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подготавливая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дошкольника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к дальнейшему процессу обучения и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развивая в нём воображение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фантазию,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таланты;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-7-8 лет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младший школьный возраст характеризуется тем,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в это время начинается серьёзная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творческая деятельность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-и</w:t>
      </w:r>
      <w:proofErr w:type="gramEnd"/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зобразительная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музыкальная,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театральная и в каждой области ребенок должен уметь себя проявлять хотя доминировать будет какая-то одна, к которой у него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имеются задатки.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Сегодня перед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дошкольными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учреждениями стоит важная задача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развития творческого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потенциала подрастающего поколения. На занятиях в детском саду применяются методы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развития творческих способностей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но они могут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применятся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в домашних условиях. Это позволит родителям более полноценно оценить итоговые результаты.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Окружающий мир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-совместное обсуждение с ребенком,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происходит вокруг на улице,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дома,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транспорте;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-рассказы о животных и растениях;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-ответы на вопросы малыша.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Развивающие игры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-покупать детям настольные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развивающие игры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-полезные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развлекательные игрушки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-мозаики и конструкторы все эти игры должны соответствовать возрасту.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Рисование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-у ребёнка должны быть карандаши,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краски,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фломастеры;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-сначала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изучите цвета, затем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-п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ознакомьтесь с геометрическими фигурами, нужно показать как создаётся рисунок, а потом наблюдаем за результатами.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Лепка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-лепка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развивает маленькие пальчики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творческие способности детей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позволяет им проявить всю фантазию;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-вначале пусть это будут простейшие шарики,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колбаски,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колечки;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-пластилин должен быть ярким и мягким.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Чтение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-детям нужно читать в любое время дня,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не только ночью;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-книги должны быть подобраны по возрасту и интересам;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-стараться знакомить ребёнка с разными жанрами 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произведений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сказками,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рассказами,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стихами;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-разыгрывать сценки из книг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итать по ролям.</w:t>
      </w:r>
    </w:p>
    <w:p w:rsidR="00427E82" w:rsidRPr="00427E82" w:rsidRDefault="00427E82" w:rsidP="00427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6. Музыка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-слушать с детьми музыку, детские песенки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развивает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память и образное мышление.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Развивать творческие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способности детей нужно не от случая к случаю,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везде и всегда. Родители должны создавать ребёнку такую окружающую среду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которая будет способствовать его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развитию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обеспечить его инструментами (красками,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пластилином,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конструктором и пр.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,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хвалить за успехи и терпение в достижении определённых результатов.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современном этапе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общества происходят социальные и экономические преобразования. Подготовка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творческой деятельности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учащихся сложна и многогранна.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Творческая деятельность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связана со многими сторонами учебного процесса,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выступая одновременно как 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-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плане формирования личности,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как результат, обусловленный определённым способом организации учебной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деятельности учащихся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а также средство повышения эффективности процесса обучения.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это умение находить новые оригинальные решения какой-либо проблемы. Дети обладают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гораздо большими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творческими способностями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чем взрослые. Для того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чтобы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развивать творческие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способности ребёнка необходимо соблюдать следующие 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условия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Раннее физическое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развитие ребёнка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Создание обстановки,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которая будет стимулировать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творческую активность </w:t>
      </w:r>
      <w:r w:rsidRPr="00427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(дружелюбная атмосфера в семье и детском коллективе)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;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Предоставление ребёнку свободы в выборе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деятельности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способов,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продолжительности занятий,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их чередовании.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Важно постоянно стимулировать ребёнка к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творчеству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оддерживать в неудачах,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проявлять сочувствие и терпеливость.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Каждый ребёнок должен уметь ценить те прекрасные вещи,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которые его окружают. Выработать эти навыки помогает художественно-эстетическое воспитание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дошкольников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которое способствует гармоничному и всестороннему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развитию личности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Занятия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развивают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 детей художественное видение мира и возможность стать его частью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ребенок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рисует то,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чувствует или что вызвало его интерес,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или лепит,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таким </w:t>
      </w:r>
      <w:proofErr w:type="gramStart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образом</w:t>
      </w:r>
      <w:proofErr w:type="gramEnd"/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выражая своё восприятия мира.</w:t>
      </w:r>
    </w:p>
    <w:p w:rsidR="00427E82" w:rsidRPr="00427E82" w:rsidRDefault="00427E82" w:rsidP="00427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Дошкольное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образование обладает потенциалом для реализации полноценного </w:t>
      </w:r>
      <w:r w:rsidRPr="00427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развития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и воспитания детей с учётом их возможностей и способностей,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27E8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позволяет создавать условия для личностно-ориентированного взаимодействия педагога и ребёнка.</w:t>
      </w:r>
    </w:p>
    <w:p w:rsidR="00DD3AC9" w:rsidRPr="00427E82" w:rsidRDefault="00DD3AC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D3AC9" w:rsidRPr="00427E82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82"/>
    <w:rsid w:val="00427E82"/>
    <w:rsid w:val="00660A19"/>
    <w:rsid w:val="008C1A1D"/>
    <w:rsid w:val="00C73D65"/>
    <w:rsid w:val="00DD3AC9"/>
    <w:rsid w:val="00ED124E"/>
    <w:rsid w:val="00E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customStyle="1" w:styleId="headline">
    <w:name w:val="headline"/>
    <w:basedOn w:val="a"/>
    <w:rsid w:val="004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4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2018-01-26T09:52:00Z</dcterms:created>
  <dcterms:modified xsi:type="dcterms:W3CDTF">2018-02-20T11:39:00Z</dcterms:modified>
</cp:coreProperties>
</file>